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4914" w14:textId="77777777" w:rsidR="00BE10CA" w:rsidRPr="001D0AC6" w:rsidRDefault="00A51873" w:rsidP="000744B6">
      <w:pPr>
        <w:spacing w:line="578" w:lineRule="exact"/>
        <w:jc w:val="center"/>
        <w:rPr>
          <w:rFonts w:ascii="方正小标宋简体" w:eastAsia="方正小标宋简体" w:hAnsi="方正小标宋简体"/>
          <w:sz w:val="44"/>
          <w:szCs w:val="44"/>
        </w:rPr>
      </w:pPr>
      <w:r w:rsidRPr="001D0AC6">
        <w:rPr>
          <w:rFonts w:ascii="方正小标宋简体" w:eastAsia="方正小标宋简体" w:hAnsi="方正小标宋简体" w:hint="eastAsia"/>
          <w:sz w:val="44"/>
          <w:szCs w:val="44"/>
        </w:rPr>
        <w:t>南京医科大学金陵临床医学院“申请-考核”制博士生招生实施细则</w:t>
      </w:r>
    </w:p>
    <w:p w14:paraId="072CE966" w14:textId="77777777" w:rsidR="001D0AC6" w:rsidRDefault="001D0AC6" w:rsidP="000744B6">
      <w:pPr>
        <w:spacing w:line="578" w:lineRule="exact"/>
        <w:ind w:firstLineChars="200" w:firstLine="640"/>
        <w:rPr>
          <w:rFonts w:ascii="仿宋_GB2312" w:eastAsia="仿宋_GB2312"/>
          <w:sz w:val="32"/>
          <w:szCs w:val="32"/>
        </w:rPr>
      </w:pPr>
    </w:p>
    <w:p w14:paraId="77D16838" w14:textId="5710AAF4"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根据南京医科大学研究生院《南京医科大学博士研究生招生“申请-考核”制实施办法</w:t>
      </w:r>
      <w:r w:rsidR="00F80E5A">
        <w:rPr>
          <w:rFonts w:ascii="仿宋_GB2312" w:eastAsia="仿宋_GB2312" w:hint="eastAsia"/>
          <w:sz w:val="32"/>
          <w:szCs w:val="32"/>
        </w:rPr>
        <w:t>（2023版）</w:t>
      </w:r>
      <w:r>
        <w:rPr>
          <w:rFonts w:ascii="仿宋_GB2312" w:eastAsia="仿宋_GB2312" w:hint="eastAsia"/>
          <w:sz w:val="32"/>
          <w:szCs w:val="32"/>
        </w:rPr>
        <w:t>》，本着公开、公正、公平的原则，制定金陵临床医学院</w:t>
      </w:r>
      <w:r w:rsidR="005F14CE">
        <w:rPr>
          <w:rFonts w:ascii="仿宋_GB2312" w:eastAsia="仿宋_GB2312" w:hint="eastAsia"/>
          <w:sz w:val="32"/>
          <w:szCs w:val="32"/>
        </w:rPr>
        <w:t>招生</w:t>
      </w:r>
      <w:r>
        <w:rPr>
          <w:rFonts w:ascii="仿宋_GB2312" w:eastAsia="仿宋_GB2312" w:hint="eastAsia"/>
          <w:sz w:val="32"/>
          <w:szCs w:val="32"/>
        </w:rPr>
        <w:t>实施细则，具体如下：</w:t>
      </w:r>
    </w:p>
    <w:p w14:paraId="37981206" w14:textId="77777777" w:rsidR="00BE10CA" w:rsidRDefault="00A51873" w:rsidP="000744B6">
      <w:pPr>
        <w:spacing w:line="578" w:lineRule="exact"/>
        <w:rPr>
          <w:rFonts w:ascii="黑体" w:eastAsia="黑体" w:hAnsi="黑体"/>
          <w:sz w:val="32"/>
          <w:szCs w:val="32"/>
        </w:rPr>
      </w:pPr>
      <w:r>
        <w:rPr>
          <w:rFonts w:ascii="黑体" w:eastAsia="黑体" w:hAnsi="黑体" w:hint="eastAsia"/>
          <w:sz w:val="32"/>
          <w:szCs w:val="32"/>
        </w:rPr>
        <w:t>一、招生类型</w:t>
      </w:r>
    </w:p>
    <w:p w14:paraId="5FF83663" w14:textId="777777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专业学位博士研究生和学术学位博士研究生</w:t>
      </w:r>
    </w:p>
    <w:p w14:paraId="504B555F" w14:textId="77777777" w:rsidR="00BE10CA" w:rsidRDefault="00A51873" w:rsidP="000744B6">
      <w:pPr>
        <w:spacing w:line="578" w:lineRule="exact"/>
        <w:rPr>
          <w:rFonts w:ascii="黑体" w:eastAsia="黑体" w:hAnsi="黑体"/>
          <w:sz w:val="32"/>
          <w:szCs w:val="32"/>
        </w:rPr>
      </w:pPr>
      <w:r>
        <w:rPr>
          <w:rFonts w:ascii="黑体" w:eastAsia="黑体" w:hAnsi="黑体" w:hint="eastAsia"/>
          <w:sz w:val="32"/>
          <w:szCs w:val="32"/>
        </w:rPr>
        <w:t>二、工作流程</w:t>
      </w:r>
    </w:p>
    <w:p w14:paraId="7516FC71" w14:textId="77777777" w:rsidR="00BE10CA" w:rsidRPr="00B81F32" w:rsidRDefault="00A51873" w:rsidP="000744B6">
      <w:pPr>
        <w:spacing w:line="578" w:lineRule="exact"/>
        <w:ind w:firstLineChars="200" w:firstLine="643"/>
        <w:rPr>
          <w:rFonts w:ascii="楷体_GB2312" w:eastAsia="楷体_GB2312" w:hAnsi="黑体"/>
          <w:b/>
          <w:bCs/>
          <w:sz w:val="32"/>
        </w:rPr>
      </w:pPr>
      <w:r w:rsidRPr="00B81F32">
        <w:rPr>
          <w:rFonts w:ascii="楷体_GB2312" w:eastAsia="楷体_GB2312" w:hAnsi="黑体" w:hint="eastAsia"/>
          <w:b/>
          <w:bCs/>
          <w:sz w:val="32"/>
        </w:rPr>
        <w:t>（一）网报及材料提交</w:t>
      </w:r>
    </w:p>
    <w:p w14:paraId="0DDF8094" w14:textId="5715FD3E"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考生对照《南京医科大学202</w:t>
      </w:r>
      <w:r w:rsidR="005F14CE">
        <w:rPr>
          <w:rFonts w:ascii="仿宋_GB2312" w:eastAsia="仿宋_GB2312"/>
          <w:sz w:val="32"/>
          <w:szCs w:val="32"/>
        </w:rPr>
        <w:t>4</w:t>
      </w:r>
      <w:r>
        <w:rPr>
          <w:rFonts w:ascii="仿宋_GB2312" w:eastAsia="仿宋_GB2312" w:hint="eastAsia"/>
          <w:sz w:val="32"/>
          <w:szCs w:val="32"/>
        </w:rPr>
        <w:t>年“申请-考核”制博士生招生报考须知》有关要求进行网报及材料提交（注意截止日期）。</w:t>
      </w:r>
    </w:p>
    <w:p w14:paraId="52545541" w14:textId="3E46617E"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1.网报：202</w:t>
      </w:r>
      <w:r w:rsidR="00F65847">
        <w:rPr>
          <w:rFonts w:ascii="仿宋_GB2312" w:eastAsia="仿宋_GB2312" w:hint="eastAsia"/>
          <w:sz w:val="32"/>
          <w:szCs w:val="32"/>
        </w:rPr>
        <w:t>3</w:t>
      </w:r>
      <w:r>
        <w:rPr>
          <w:rFonts w:ascii="仿宋_GB2312" w:eastAsia="仿宋_GB2312" w:hint="eastAsia"/>
          <w:sz w:val="32"/>
          <w:szCs w:val="32"/>
        </w:rPr>
        <w:t>年</w:t>
      </w:r>
      <w:r w:rsidR="00722D8B">
        <w:rPr>
          <w:rFonts w:ascii="仿宋_GB2312" w:eastAsia="仿宋_GB2312"/>
          <w:sz w:val="32"/>
          <w:szCs w:val="32"/>
        </w:rPr>
        <w:t>12</w:t>
      </w:r>
      <w:r>
        <w:rPr>
          <w:rFonts w:ascii="仿宋_GB2312" w:eastAsia="仿宋_GB2312" w:hint="eastAsia"/>
          <w:sz w:val="32"/>
          <w:szCs w:val="32"/>
        </w:rPr>
        <w:t>月</w:t>
      </w:r>
      <w:r w:rsidR="00722D8B">
        <w:rPr>
          <w:rFonts w:ascii="仿宋_GB2312" w:eastAsia="仿宋_GB2312"/>
          <w:sz w:val="32"/>
          <w:szCs w:val="32"/>
        </w:rPr>
        <w:t>5</w:t>
      </w:r>
      <w:r>
        <w:rPr>
          <w:rFonts w:ascii="仿宋_GB2312" w:eastAsia="仿宋_GB2312" w:hint="eastAsia"/>
          <w:sz w:val="32"/>
          <w:szCs w:val="32"/>
        </w:rPr>
        <w:t>日</w:t>
      </w:r>
      <w:r w:rsidR="00722D8B">
        <w:rPr>
          <w:rFonts w:ascii="仿宋_GB2312" w:eastAsia="仿宋_GB2312" w:hint="eastAsia"/>
          <w:sz w:val="32"/>
          <w:szCs w:val="32"/>
        </w:rPr>
        <w:t>1</w:t>
      </w:r>
      <w:r w:rsidR="00722D8B">
        <w:rPr>
          <w:rFonts w:ascii="仿宋_GB2312" w:eastAsia="仿宋_GB2312"/>
          <w:sz w:val="32"/>
          <w:szCs w:val="32"/>
        </w:rPr>
        <w:t>0</w:t>
      </w:r>
      <w:r w:rsidR="00722D8B">
        <w:rPr>
          <w:rFonts w:ascii="仿宋_GB2312" w:eastAsia="仿宋_GB2312" w:hint="eastAsia"/>
          <w:sz w:val="32"/>
          <w:szCs w:val="32"/>
        </w:rPr>
        <w:t>：</w:t>
      </w:r>
      <w:r w:rsidR="00722D8B">
        <w:rPr>
          <w:rFonts w:ascii="仿宋_GB2312" w:eastAsia="仿宋_GB2312"/>
          <w:sz w:val="32"/>
          <w:szCs w:val="32"/>
        </w:rPr>
        <w:t>00</w:t>
      </w:r>
      <w:r w:rsidR="00F65847">
        <w:rPr>
          <w:rFonts w:ascii="仿宋_GB2312" w:eastAsia="仿宋_GB2312" w:hint="eastAsia"/>
          <w:sz w:val="32"/>
          <w:szCs w:val="32"/>
        </w:rPr>
        <w:t>-</w:t>
      </w:r>
      <w:r w:rsidR="00722D8B">
        <w:rPr>
          <w:rFonts w:ascii="仿宋_GB2312" w:eastAsia="仿宋_GB2312"/>
          <w:sz w:val="32"/>
          <w:szCs w:val="32"/>
        </w:rPr>
        <w:t>12</w:t>
      </w:r>
      <w:r>
        <w:rPr>
          <w:rFonts w:ascii="仿宋_GB2312" w:eastAsia="仿宋_GB2312" w:hint="eastAsia"/>
          <w:sz w:val="32"/>
          <w:szCs w:val="32"/>
        </w:rPr>
        <w:t>月</w:t>
      </w:r>
      <w:r w:rsidR="00722D8B">
        <w:rPr>
          <w:rFonts w:ascii="仿宋_GB2312" w:eastAsia="仿宋_GB2312"/>
          <w:sz w:val="32"/>
          <w:szCs w:val="32"/>
        </w:rPr>
        <w:t>18</w:t>
      </w:r>
      <w:r>
        <w:rPr>
          <w:rFonts w:ascii="仿宋_GB2312" w:eastAsia="仿宋_GB2312" w:hint="eastAsia"/>
          <w:sz w:val="32"/>
          <w:szCs w:val="32"/>
        </w:rPr>
        <w:t>日</w:t>
      </w:r>
      <w:r w:rsidR="00722D8B">
        <w:rPr>
          <w:rFonts w:ascii="仿宋_GB2312" w:eastAsia="仿宋_GB2312" w:hint="eastAsia"/>
          <w:sz w:val="32"/>
          <w:szCs w:val="32"/>
        </w:rPr>
        <w:t>1</w:t>
      </w:r>
      <w:r w:rsidR="00722D8B">
        <w:rPr>
          <w:rFonts w:ascii="仿宋_GB2312" w:eastAsia="仿宋_GB2312"/>
          <w:sz w:val="32"/>
          <w:szCs w:val="32"/>
        </w:rPr>
        <w:t>6</w:t>
      </w:r>
      <w:r w:rsidR="00722D8B">
        <w:rPr>
          <w:rFonts w:ascii="仿宋_GB2312" w:eastAsia="仿宋_GB2312" w:hint="eastAsia"/>
          <w:sz w:val="32"/>
          <w:szCs w:val="32"/>
        </w:rPr>
        <w:t>:</w:t>
      </w:r>
      <w:r w:rsidR="00722D8B">
        <w:rPr>
          <w:rFonts w:ascii="仿宋_GB2312" w:eastAsia="仿宋_GB2312"/>
          <w:sz w:val="32"/>
          <w:szCs w:val="32"/>
        </w:rPr>
        <w:t>00</w:t>
      </w:r>
      <w:r>
        <w:rPr>
          <w:rFonts w:ascii="仿宋_GB2312" w:eastAsia="仿宋_GB2312" w:hint="eastAsia"/>
          <w:sz w:val="32"/>
          <w:szCs w:val="32"/>
        </w:rPr>
        <w:t>网上报名并缴费。</w:t>
      </w:r>
    </w:p>
    <w:p w14:paraId="08576DE4" w14:textId="788300F6"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2.材料提交：</w:t>
      </w:r>
      <w:r w:rsidR="00135D62">
        <w:rPr>
          <w:rFonts w:ascii="仿宋_GB2312" w:eastAsia="仿宋_GB2312" w:hint="eastAsia"/>
          <w:sz w:val="32"/>
          <w:szCs w:val="32"/>
        </w:rPr>
        <w:t>考生提交材料全部通过招生管理系统上传，不再寄送纸质材料，具体包括：</w:t>
      </w:r>
    </w:p>
    <w:p w14:paraId="10294EBE" w14:textId="6C700EBC"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1）《报考登记表》一份（网报后打印）； </w:t>
      </w:r>
    </w:p>
    <w:p w14:paraId="78A6A2E4" w14:textId="21F22488"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2）本人有效身份证和学生证（应届生须提供）复印件各一份； </w:t>
      </w:r>
    </w:p>
    <w:p w14:paraId="18022CAD" w14:textId="5CF17876"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3）</w:t>
      </w:r>
      <w:r w:rsidRPr="006B7B3D">
        <w:rPr>
          <w:rFonts w:ascii="仿宋_GB2312" w:eastAsia="仿宋_GB2312"/>
          <w:b/>
          <w:bCs/>
          <w:sz w:val="32"/>
          <w:szCs w:val="32"/>
        </w:rPr>
        <w:t>科研设计</w:t>
      </w:r>
      <w:r w:rsidRPr="006B7B3D">
        <w:rPr>
          <w:rFonts w:ascii="仿宋_GB2312" w:eastAsia="仿宋_GB2312"/>
          <w:sz w:val="32"/>
          <w:szCs w:val="32"/>
        </w:rPr>
        <w:t>：</w:t>
      </w:r>
      <w:r w:rsidRPr="004710C5">
        <w:rPr>
          <w:rFonts w:ascii="仿宋_GB2312" w:eastAsia="仿宋_GB2312"/>
          <w:sz w:val="32"/>
          <w:szCs w:val="32"/>
        </w:rPr>
        <w:t xml:space="preserve">根据对拟报考学科专业或导师研究方向的认识，初步拟定研究计划，并撰写科研计划书，3000 字左右； </w:t>
      </w:r>
    </w:p>
    <w:p w14:paraId="7DBE3A8D" w14:textId="1807698B"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4）应届生须提供</w:t>
      </w:r>
      <w:r w:rsidR="005506B3">
        <w:rPr>
          <w:rFonts w:ascii="仿宋_GB2312" w:eastAsia="仿宋_GB2312" w:hint="eastAsia"/>
          <w:sz w:val="32"/>
          <w:szCs w:val="32"/>
        </w:rPr>
        <w:t>“</w:t>
      </w:r>
      <w:r w:rsidRPr="004710C5">
        <w:rPr>
          <w:rFonts w:ascii="仿宋_GB2312" w:eastAsia="仿宋_GB2312"/>
          <w:sz w:val="32"/>
          <w:szCs w:val="32"/>
        </w:rPr>
        <w:t>教育部学籍在线验证报告</w:t>
      </w:r>
      <w:r w:rsidR="005506B3">
        <w:rPr>
          <w:rFonts w:ascii="仿宋_GB2312" w:eastAsia="仿宋_GB2312" w:hint="eastAsia"/>
          <w:sz w:val="32"/>
          <w:szCs w:val="32"/>
        </w:rPr>
        <w:t>”</w:t>
      </w:r>
      <w:r w:rsidRPr="004710C5">
        <w:rPr>
          <w:rFonts w:ascii="仿宋_GB2312" w:eastAsia="仿宋_GB2312"/>
          <w:sz w:val="32"/>
          <w:szCs w:val="32"/>
        </w:rPr>
        <w:t>（有效验证</w:t>
      </w:r>
      <w:r w:rsidRPr="004710C5">
        <w:rPr>
          <w:rFonts w:ascii="仿宋_GB2312" w:eastAsia="仿宋_GB2312"/>
          <w:sz w:val="32"/>
          <w:szCs w:val="32"/>
        </w:rPr>
        <w:lastRenderedPageBreak/>
        <w:t>期内）;往届生须提供</w:t>
      </w:r>
      <w:r w:rsidR="005506B3">
        <w:rPr>
          <w:rFonts w:ascii="仿宋_GB2312" w:eastAsia="仿宋_GB2312" w:hint="eastAsia"/>
          <w:sz w:val="32"/>
          <w:szCs w:val="32"/>
        </w:rPr>
        <w:t>“</w:t>
      </w:r>
      <w:r w:rsidRPr="004710C5">
        <w:rPr>
          <w:rFonts w:ascii="仿宋_GB2312" w:eastAsia="仿宋_GB2312"/>
          <w:sz w:val="32"/>
          <w:szCs w:val="32"/>
        </w:rPr>
        <w:t>教育部学历证书电子注册备案表</w:t>
      </w:r>
      <w:r w:rsidR="005506B3">
        <w:rPr>
          <w:rFonts w:ascii="仿宋_GB2312" w:eastAsia="仿宋_GB2312" w:hint="eastAsia"/>
          <w:sz w:val="32"/>
          <w:szCs w:val="32"/>
        </w:rPr>
        <w:t>”</w:t>
      </w:r>
      <w:r w:rsidRPr="004710C5">
        <w:rPr>
          <w:rFonts w:ascii="仿宋_GB2312" w:eastAsia="仿宋_GB2312"/>
          <w:sz w:val="32"/>
          <w:szCs w:val="32"/>
        </w:rPr>
        <w:t>或</w:t>
      </w:r>
      <w:r w:rsidR="005506B3">
        <w:rPr>
          <w:rFonts w:ascii="仿宋_GB2312" w:eastAsia="仿宋_GB2312" w:hint="eastAsia"/>
          <w:sz w:val="32"/>
          <w:szCs w:val="32"/>
        </w:rPr>
        <w:t>“</w:t>
      </w:r>
      <w:r w:rsidRPr="004710C5">
        <w:rPr>
          <w:rFonts w:ascii="仿宋_GB2312" w:eastAsia="仿宋_GB2312"/>
          <w:sz w:val="32"/>
          <w:szCs w:val="32"/>
        </w:rPr>
        <w:t>教育部学历认证报告</w:t>
      </w:r>
      <w:r w:rsidR="005506B3">
        <w:rPr>
          <w:rFonts w:ascii="仿宋_GB2312" w:eastAsia="仿宋_GB2312" w:hint="eastAsia"/>
          <w:sz w:val="32"/>
          <w:szCs w:val="32"/>
        </w:rPr>
        <w:t>”</w:t>
      </w:r>
      <w:r w:rsidRPr="004710C5">
        <w:rPr>
          <w:rFonts w:ascii="仿宋_GB2312" w:eastAsia="仿宋_GB2312"/>
          <w:sz w:val="32"/>
          <w:szCs w:val="32"/>
        </w:rPr>
        <w:t xml:space="preserve">原件； </w:t>
      </w:r>
    </w:p>
    <w:p w14:paraId="787CCF95" w14:textId="50B86CF2"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 xml:space="preserve">5）本科（如有）及硕士阶段成绩单一份（须加盖所在学校学习成绩管理部门公章）； </w:t>
      </w:r>
    </w:p>
    <w:p w14:paraId="614D66D5" w14:textId="07D9E5CE"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4710C5">
        <w:rPr>
          <w:rFonts w:ascii="仿宋_GB2312" w:eastAsia="仿宋_GB2312"/>
          <w:sz w:val="32"/>
          <w:szCs w:val="32"/>
        </w:rPr>
        <w:t>6）英语水平证明材料（如 CET-6、TOEFL、IELTS 等的证书复印件或成绩单）；</w:t>
      </w:r>
    </w:p>
    <w:p w14:paraId="670102F4" w14:textId="105D1E7D"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722D8B">
        <w:rPr>
          <w:rFonts w:ascii="仿宋_GB2312" w:eastAsia="仿宋_GB2312"/>
          <w:sz w:val="32"/>
          <w:szCs w:val="32"/>
        </w:rPr>
        <w:t>7</w:t>
      </w:r>
      <w:r w:rsidRPr="004710C5">
        <w:rPr>
          <w:rFonts w:ascii="仿宋_GB2312" w:eastAsia="仿宋_GB2312"/>
          <w:sz w:val="32"/>
          <w:szCs w:val="32"/>
        </w:rPr>
        <w:t>）《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r w:rsidR="005506B3">
        <w:rPr>
          <w:rFonts w:ascii="仿宋_GB2312" w:eastAsia="仿宋_GB2312" w:hint="eastAsia"/>
          <w:sz w:val="32"/>
          <w:szCs w:val="32"/>
        </w:rPr>
        <w:t>；</w:t>
      </w:r>
      <w:r w:rsidRPr="004710C5">
        <w:rPr>
          <w:rFonts w:ascii="仿宋_GB2312" w:eastAsia="仿宋_GB2312"/>
          <w:sz w:val="32"/>
          <w:szCs w:val="32"/>
        </w:rPr>
        <w:t xml:space="preserve"> </w:t>
      </w:r>
    </w:p>
    <w:p w14:paraId="739994B9" w14:textId="1AE571FE"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722D8B">
        <w:rPr>
          <w:rFonts w:ascii="仿宋_GB2312" w:eastAsia="仿宋_GB2312"/>
          <w:sz w:val="32"/>
          <w:szCs w:val="32"/>
        </w:rPr>
        <w:t>8</w:t>
      </w:r>
      <w:r w:rsidRPr="004710C5">
        <w:rPr>
          <w:rFonts w:ascii="仿宋_GB2312" w:eastAsia="仿宋_GB2312"/>
          <w:sz w:val="32"/>
          <w:szCs w:val="32"/>
        </w:rPr>
        <w:t xml:space="preserve">）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 </w:t>
      </w:r>
    </w:p>
    <w:p w14:paraId="17002DD7" w14:textId="5863F8CF"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722D8B">
        <w:rPr>
          <w:rFonts w:ascii="仿宋_GB2312" w:eastAsia="仿宋_GB2312"/>
          <w:sz w:val="32"/>
          <w:szCs w:val="32"/>
        </w:rPr>
        <w:t>9</w:t>
      </w:r>
      <w:r w:rsidRPr="004710C5">
        <w:rPr>
          <w:rFonts w:ascii="仿宋_GB2312" w:eastAsia="仿宋_GB2312"/>
          <w:sz w:val="32"/>
          <w:szCs w:val="32"/>
        </w:rPr>
        <w:t xml:space="preserve">）申请学科专业领域内两位教授（或相当专业技术职称的专家）的书面推荐意见； </w:t>
      </w:r>
    </w:p>
    <w:p w14:paraId="1A7F7B2F" w14:textId="28337609" w:rsidR="004710C5" w:rsidRDefault="004710C5"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722D8B">
        <w:rPr>
          <w:rFonts w:ascii="仿宋_GB2312" w:eastAsia="仿宋_GB2312"/>
          <w:sz w:val="32"/>
          <w:szCs w:val="32"/>
        </w:rPr>
        <w:t>10</w:t>
      </w:r>
      <w:r w:rsidRPr="004710C5">
        <w:rPr>
          <w:rFonts w:ascii="仿宋_GB2312" w:eastAsia="仿宋_GB2312"/>
          <w:sz w:val="32"/>
          <w:szCs w:val="32"/>
        </w:rPr>
        <w:t>）定向培养硕士须提供原单位同意其参加</w:t>
      </w:r>
      <w:r w:rsidR="00276250">
        <w:rPr>
          <w:rFonts w:ascii="仿宋_GB2312" w:eastAsia="仿宋_GB2312" w:hint="eastAsia"/>
          <w:sz w:val="32"/>
          <w:szCs w:val="32"/>
        </w:rPr>
        <w:t>“</w:t>
      </w:r>
      <w:r w:rsidRPr="004710C5">
        <w:rPr>
          <w:rFonts w:ascii="仿宋_GB2312" w:eastAsia="仿宋_GB2312"/>
          <w:sz w:val="32"/>
          <w:szCs w:val="32"/>
        </w:rPr>
        <w:t>申请-考核</w:t>
      </w:r>
      <w:r w:rsidR="00276250">
        <w:rPr>
          <w:rFonts w:ascii="仿宋_GB2312" w:eastAsia="仿宋_GB2312" w:hint="eastAsia"/>
          <w:sz w:val="32"/>
          <w:szCs w:val="32"/>
        </w:rPr>
        <w:t>”</w:t>
      </w:r>
      <w:r w:rsidRPr="004710C5">
        <w:rPr>
          <w:rFonts w:ascii="仿宋_GB2312" w:eastAsia="仿宋_GB2312"/>
          <w:sz w:val="32"/>
          <w:szCs w:val="32"/>
        </w:rPr>
        <w:t>制博士生报考书面意见（加盖单位人事部门公章）</w:t>
      </w:r>
      <w:r w:rsidR="005506B3">
        <w:rPr>
          <w:rFonts w:ascii="仿宋_GB2312" w:eastAsia="仿宋_GB2312" w:hint="eastAsia"/>
          <w:sz w:val="32"/>
          <w:szCs w:val="32"/>
        </w:rPr>
        <w:t>；</w:t>
      </w:r>
    </w:p>
    <w:p w14:paraId="230F13D2" w14:textId="08748279" w:rsidR="00722D8B" w:rsidRPr="00722D8B" w:rsidRDefault="00722D8B" w:rsidP="00722D8B">
      <w:pPr>
        <w:spacing w:line="578"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w:t>
      </w:r>
      <w:r w:rsidRPr="004710C5">
        <w:rPr>
          <w:rFonts w:ascii="仿宋_GB2312" w:eastAsia="仿宋_GB2312"/>
          <w:sz w:val="32"/>
          <w:szCs w:val="32"/>
        </w:rPr>
        <w:t>硕士学位论文（应届生提供硕士学位论文简介及研究进展）</w:t>
      </w:r>
    </w:p>
    <w:p w14:paraId="051BE946" w14:textId="4B43C404" w:rsidR="005506B3" w:rsidRPr="002776B7" w:rsidRDefault="005506B3" w:rsidP="000744B6">
      <w:pPr>
        <w:spacing w:line="578" w:lineRule="exact"/>
        <w:ind w:firstLineChars="200" w:firstLine="643"/>
        <w:rPr>
          <w:rFonts w:ascii="仿宋_GB2312" w:eastAsia="仿宋_GB2312"/>
          <w:b/>
          <w:bCs/>
          <w:sz w:val="32"/>
          <w:szCs w:val="32"/>
        </w:rPr>
      </w:pPr>
      <w:r w:rsidRPr="002776B7">
        <w:rPr>
          <w:rFonts w:ascii="仿宋_GB2312" w:eastAsia="仿宋_GB2312"/>
          <w:b/>
          <w:bCs/>
          <w:sz w:val="32"/>
          <w:szCs w:val="32"/>
        </w:rPr>
        <w:lastRenderedPageBreak/>
        <w:t xml:space="preserve">以上 1-11 所提到的材料均需扫描，并按照顺序合成一个 PDF1文档（命名方式：必需材料+考生报名号+姓名） </w:t>
      </w:r>
    </w:p>
    <w:p w14:paraId="5AF8A070" w14:textId="77777777" w:rsidR="005506B3" w:rsidRDefault="005506B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Pr="005506B3">
        <w:rPr>
          <w:rFonts w:ascii="仿宋_GB2312" w:eastAsia="仿宋_GB2312"/>
          <w:sz w:val="32"/>
          <w:szCs w:val="32"/>
        </w:rPr>
        <w:t xml:space="preserve">12）其他附加材料： </w:t>
      </w:r>
    </w:p>
    <w:p w14:paraId="3A7C7638" w14:textId="540477F5" w:rsidR="005506B3" w:rsidRDefault="005506B3" w:rsidP="000744B6">
      <w:pPr>
        <w:spacing w:line="578" w:lineRule="exact"/>
        <w:ind w:firstLineChars="200" w:firstLine="640"/>
        <w:rPr>
          <w:rFonts w:ascii="仿宋_GB2312" w:eastAsia="仿宋_GB2312"/>
          <w:sz w:val="32"/>
          <w:szCs w:val="32"/>
        </w:rPr>
      </w:pPr>
      <w:r w:rsidRPr="005506B3">
        <w:rPr>
          <w:rFonts w:ascii="仿宋_GB2312" w:eastAsia="仿宋_GB2312"/>
          <w:sz w:val="32"/>
          <w:szCs w:val="32"/>
        </w:rPr>
        <w:t xml:space="preserve">已取得的科研成果（含专利、公开发表的学术性论文、专著等）复印件（如有）； </w:t>
      </w:r>
    </w:p>
    <w:p w14:paraId="0BFC320E" w14:textId="3C88D167" w:rsidR="005506B3" w:rsidRDefault="005506B3" w:rsidP="000744B6">
      <w:pPr>
        <w:spacing w:line="578" w:lineRule="exact"/>
        <w:ind w:firstLineChars="200" w:firstLine="640"/>
        <w:rPr>
          <w:rFonts w:ascii="仿宋_GB2312" w:eastAsia="仿宋_GB2312"/>
          <w:sz w:val="32"/>
          <w:szCs w:val="32"/>
        </w:rPr>
      </w:pPr>
      <w:r w:rsidRPr="005506B3">
        <w:rPr>
          <w:rFonts w:ascii="仿宋_GB2312" w:eastAsia="仿宋_GB2312"/>
          <w:sz w:val="32"/>
          <w:szCs w:val="32"/>
        </w:rPr>
        <w:t xml:space="preserve">获奖证书或其他可以证明考生科研能力和水平的证明材料（如有）； </w:t>
      </w:r>
    </w:p>
    <w:p w14:paraId="27F858E0" w14:textId="6B0C2065" w:rsidR="005506B3" w:rsidRDefault="005506B3" w:rsidP="000744B6">
      <w:pPr>
        <w:spacing w:line="578" w:lineRule="exact"/>
        <w:ind w:firstLineChars="200" w:firstLine="643"/>
        <w:rPr>
          <w:rFonts w:ascii="仿宋_GB2312" w:eastAsia="仿宋_GB2312"/>
          <w:sz w:val="32"/>
          <w:szCs w:val="32"/>
        </w:rPr>
      </w:pPr>
      <w:r w:rsidRPr="002776B7">
        <w:rPr>
          <w:rFonts w:ascii="仿宋_GB2312" w:eastAsia="仿宋_GB2312"/>
          <w:b/>
          <w:bCs/>
          <w:sz w:val="32"/>
          <w:szCs w:val="32"/>
        </w:rPr>
        <w:t>以上 12 所提到的材料（如有）需扫描，并按照顺序合成一个PDF2文档（命名方式：附加材料+考生报名号+姓名</w:t>
      </w:r>
      <w:r w:rsidRPr="002776B7">
        <w:rPr>
          <w:rFonts w:ascii="仿宋_GB2312" w:eastAsia="仿宋_GB2312" w:hint="eastAsia"/>
          <w:b/>
          <w:bCs/>
          <w:sz w:val="32"/>
          <w:szCs w:val="32"/>
        </w:rPr>
        <w:t>）</w:t>
      </w:r>
      <w:r>
        <w:rPr>
          <w:rFonts w:ascii="仿宋_GB2312" w:eastAsia="仿宋_GB2312" w:hint="eastAsia"/>
          <w:sz w:val="32"/>
          <w:szCs w:val="32"/>
        </w:rPr>
        <w:t>。</w:t>
      </w:r>
    </w:p>
    <w:p w14:paraId="7091E4D0" w14:textId="77777777" w:rsidR="006E5095" w:rsidRPr="006E5095" w:rsidRDefault="006E5095" w:rsidP="000744B6">
      <w:pPr>
        <w:spacing w:line="578" w:lineRule="exact"/>
        <w:ind w:firstLineChars="200" w:firstLine="643"/>
        <w:rPr>
          <w:rFonts w:ascii="仿宋_GB2312" w:eastAsia="仿宋_GB2312"/>
          <w:b/>
          <w:bCs/>
          <w:sz w:val="32"/>
          <w:szCs w:val="32"/>
        </w:rPr>
      </w:pPr>
      <w:r w:rsidRPr="006E5095">
        <w:rPr>
          <w:rFonts w:ascii="仿宋_GB2312" w:eastAsia="仿宋_GB2312"/>
          <w:b/>
          <w:bCs/>
          <w:sz w:val="32"/>
          <w:szCs w:val="32"/>
        </w:rPr>
        <w:t xml:space="preserve">注： </w:t>
      </w:r>
    </w:p>
    <w:p w14:paraId="3D694916" w14:textId="0B25B074" w:rsidR="006E5095" w:rsidRDefault="006E5095" w:rsidP="000744B6">
      <w:pPr>
        <w:spacing w:line="578" w:lineRule="exact"/>
        <w:ind w:firstLineChars="200" w:firstLine="640"/>
        <w:rPr>
          <w:rFonts w:ascii="仿宋_GB2312" w:eastAsia="仿宋_GB2312"/>
          <w:sz w:val="32"/>
          <w:szCs w:val="32"/>
        </w:rPr>
      </w:pPr>
      <w:r w:rsidRPr="006E5095">
        <w:rPr>
          <w:rFonts w:ascii="仿宋_GB2312" w:eastAsia="仿宋_GB2312"/>
          <w:sz w:val="32"/>
          <w:szCs w:val="32"/>
        </w:rPr>
        <w:t xml:space="preserve">1、《报考登记表》和《专家推荐信》原件由考生妥善保管，入学后由学院研究生管理办公室收齐后统一提交研招办（与就业指导办交接，存入学生档案）。 </w:t>
      </w:r>
    </w:p>
    <w:p w14:paraId="2508AB3A" w14:textId="3FEF155A" w:rsidR="006E5095" w:rsidRDefault="006E5095" w:rsidP="000744B6">
      <w:pPr>
        <w:spacing w:line="578" w:lineRule="exact"/>
        <w:ind w:firstLineChars="200" w:firstLine="640"/>
        <w:rPr>
          <w:rFonts w:ascii="仿宋_GB2312" w:eastAsia="仿宋_GB2312"/>
          <w:sz w:val="32"/>
          <w:szCs w:val="32"/>
        </w:rPr>
      </w:pPr>
      <w:r w:rsidRPr="006E5095">
        <w:rPr>
          <w:rFonts w:ascii="仿宋_GB2312" w:eastAsia="仿宋_GB2312"/>
          <w:sz w:val="32"/>
          <w:szCs w:val="32"/>
        </w:rPr>
        <w:t>2、按《南京医科大学 2024 年全日制</w:t>
      </w:r>
      <w:r w:rsidRPr="006E5095">
        <w:rPr>
          <w:rFonts w:ascii="仿宋_GB2312" w:eastAsia="仿宋_GB2312"/>
          <w:sz w:val="32"/>
          <w:szCs w:val="32"/>
        </w:rPr>
        <w:t>“</w:t>
      </w:r>
      <w:r w:rsidRPr="006E5095">
        <w:rPr>
          <w:rFonts w:ascii="仿宋_GB2312" w:eastAsia="仿宋_GB2312"/>
          <w:sz w:val="32"/>
          <w:szCs w:val="32"/>
        </w:rPr>
        <w:t>申请-考核</w:t>
      </w:r>
      <w:r w:rsidRPr="006E5095">
        <w:rPr>
          <w:rFonts w:ascii="仿宋_GB2312" w:eastAsia="仿宋_GB2312"/>
          <w:sz w:val="32"/>
          <w:szCs w:val="32"/>
        </w:rPr>
        <w:t>”</w:t>
      </w:r>
      <w:r w:rsidRPr="006E5095">
        <w:rPr>
          <w:rFonts w:ascii="仿宋_GB2312" w:eastAsia="仿宋_GB2312"/>
          <w:sz w:val="32"/>
          <w:szCs w:val="32"/>
        </w:rPr>
        <w:t>制博士生招生报考须知》 （https://yjszs.njmu.edu.cn/2023/1204/c10188a251073/page.htm）要求， 提醒考生于 12 月 19 日前完成心理测试及职业胜任力综合测评，未完成测试的考生不得参加考核</w:t>
      </w:r>
    </w:p>
    <w:p w14:paraId="366D1C7A" w14:textId="0B12A9F1" w:rsidR="00BE10CA" w:rsidRPr="004710C5" w:rsidRDefault="00A51873" w:rsidP="000744B6">
      <w:pPr>
        <w:spacing w:line="578" w:lineRule="exact"/>
        <w:ind w:firstLineChars="200" w:firstLine="643"/>
        <w:rPr>
          <w:rFonts w:ascii="仿宋_GB2312" w:eastAsia="仿宋_GB2312"/>
          <w:sz w:val="32"/>
          <w:szCs w:val="32"/>
        </w:rPr>
      </w:pPr>
      <w:bookmarkStart w:id="0" w:name="_Hlk126922877"/>
      <w:r w:rsidRPr="00ED29E5">
        <w:rPr>
          <w:rFonts w:ascii="楷体_GB2312" w:eastAsia="楷体_GB2312" w:hAnsi="黑体" w:hint="eastAsia"/>
          <w:b/>
          <w:bCs/>
          <w:sz w:val="32"/>
        </w:rPr>
        <w:t>（二）</w:t>
      </w:r>
      <w:r w:rsidR="0030316D">
        <w:rPr>
          <w:rFonts w:ascii="楷体_GB2312" w:eastAsia="楷体_GB2312" w:hAnsi="黑体" w:hint="eastAsia"/>
          <w:b/>
          <w:bCs/>
          <w:sz w:val="32"/>
        </w:rPr>
        <w:t>资格初审</w:t>
      </w:r>
      <w:r w:rsidRPr="00ED29E5">
        <w:rPr>
          <w:rFonts w:ascii="楷体_GB2312" w:eastAsia="楷体_GB2312" w:hAnsi="黑体" w:hint="eastAsia"/>
          <w:b/>
          <w:bCs/>
          <w:sz w:val="32"/>
        </w:rPr>
        <w:t>：202</w:t>
      </w:r>
      <w:r w:rsidR="00D1638B">
        <w:rPr>
          <w:rFonts w:ascii="楷体_GB2312" w:eastAsia="楷体_GB2312" w:hAnsi="黑体" w:hint="eastAsia"/>
          <w:b/>
          <w:bCs/>
          <w:sz w:val="32"/>
        </w:rPr>
        <w:t>3</w:t>
      </w:r>
      <w:r w:rsidRPr="00ED29E5">
        <w:rPr>
          <w:rFonts w:ascii="楷体_GB2312" w:eastAsia="楷体_GB2312" w:hAnsi="黑体" w:hint="eastAsia"/>
          <w:b/>
          <w:bCs/>
          <w:sz w:val="32"/>
        </w:rPr>
        <w:t>年</w:t>
      </w:r>
      <w:r w:rsidR="00E442CD">
        <w:rPr>
          <w:rFonts w:ascii="楷体_GB2312" w:eastAsia="楷体_GB2312" w:hAnsi="黑体"/>
          <w:b/>
          <w:bCs/>
          <w:sz w:val="32"/>
        </w:rPr>
        <w:t>12</w:t>
      </w:r>
      <w:r w:rsidRPr="00ED29E5">
        <w:rPr>
          <w:rFonts w:ascii="楷体_GB2312" w:eastAsia="楷体_GB2312" w:hAnsi="黑体" w:hint="eastAsia"/>
          <w:b/>
          <w:bCs/>
          <w:sz w:val="32"/>
        </w:rPr>
        <w:t>月</w:t>
      </w:r>
      <w:r w:rsidR="00E53120">
        <w:rPr>
          <w:rFonts w:ascii="楷体_GB2312" w:eastAsia="楷体_GB2312" w:hAnsi="黑体"/>
          <w:b/>
          <w:bCs/>
          <w:sz w:val="32"/>
        </w:rPr>
        <w:t>20</w:t>
      </w:r>
      <w:r w:rsidRPr="00ED29E5">
        <w:rPr>
          <w:rFonts w:ascii="楷体_GB2312" w:eastAsia="楷体_GB2312" w:hAnsi="黑体" w:hint="eastAsia"/>
          <w:b/>
          <w:bCs/>
          <w:sz w:val="32"/>
        </w:rPr>
        <w:t>日</w:t>
      </w:r>
      <w:r w:rsidR="00D1638B">
        <w:rPr>
          <w:rFonts w:ascii="楷体_GB2312" w:eastAsia="楷体_GB2312" w:hAnsi="黑体" w:hint="eastAsia"/>
          <w:b/>
          <w:bCs/>
          <w:sz w:val="32"/>
        </w:rPr>
        <w:t>前</w:t>
      </w:r>
    </w:p>
    <w:bookmarkEnd w:id="0"/>
    <w:p w14:paraId="5E99CFA5" w14:textId="39FAE628" w:rsidR="00D1638B"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学院根据申请者所提交的材料，对其报考资格进行初审，</w:t>
      </w:r>
      <w:r w:rsidR="00D1638B">
        <w:rPr>
          <w:rFonts w:ascii="仿宋_GB2312" w:eastAsia="仿宋_GB2312" w:hint="eastAsia"/>
          <w:sz w:val="32"/>
          <w:szCs w:val="32"/>
        </w:rPr>
        <w:t>审核状态及意见会在招生管理系统中反馈</w:t>
      </w:r>
      <w:r w:rsidR="0030316D">
        <w:rPr>
          <w:rFonts w:ascii="仿宋_GB2312" w:eastAsia="仿宋_GB2312" w:hint="eastAsia"/>
          <w:sz w:val="32"/>
          <w:szCs w:val="32"/>
        </w:rPr>
        <w:t>，不符合条件者不予准考</w:t>
      </w:r>
      <w:r w:rsidR="00D1638B">
        <w:rPr>
          <w:rFonts w:ascii="仿宋_GB2312" w:eastAsia="仿宋_GB2312" w:hint="eastAsia"/>
          <w:sz w:val="32"/>
          <w:szCs w:val="32"/>
        </w:rPr>
        <w:t>。</w:t>
      </w:r>
    </w:p>
    <w:p w14:paraId="711C7A5A" w14:textId="594A9D9A" w:rsidR="0030316D" w:rsidRDefault="0030316D" w:rsidP="000744B6">
      <w:pPr>
        <w:spacing w:line="578" w:lineRule="exact"/>
        <w:ind w:firstLineChars="200" w:firstLine="640"/>
        <w:rPr>
          <w:rFonts w:ascii="仿宋_GB2312" w:eastAsia="仿宋_GB2312"/>
          <w:sz w:val="32"/>
          <w:szCs w:val="32"/>
        </w:rPr>
      </w:pPr>
      <w:r w:rsidRPr="0030316D">
        <w:rPr>
          <w:rFonts w:ascii="仿宋_GB2312" w:eastAsia="仿宋_GB2312"/>
          <w:sz w:val="32"/>
          <w:szCs w:val="32"/>
        </w:rPr>
        <w:t>全日制专业学位博士研究生住培专业和报考专业对应要求</w:t>
      </w:r>
      <w:r w:rsidRPr="0030316D">
        <w:rPr>
          <w:rFonts w:ascii="仿宋_GB2312" w:eastAsia="仿宋_GB2312"/>
          <w:sz w:val="32"/>
          <w:szCs w:val="32"/>
        </w:rPr>
        <w:lastRenderedPageBreak/>
        <w:t>请对照南京医科大学202</w:t>
      </w:r>
      <w:r w:rsidR="00E442CD">
        <w:rPr>
          <w:rFonts w:ascii="仿宋_GB2312" w:eastAsia="仿宋_GB2312"/>
          <w:sz w:val="32"/>
          <w:szCs w:val="32"/>
        </w:rPr>
        <w:t>4</w:t>
      </w:r>
      <w:r w:rsidRPr="0030316D">
        <w:rPr>
          <w:rFonts w:ascii="仿宋_GB2312" w:eastAsia="仿宋_GB2312"/>
          <w:sz w:val="32"/>
          <w:szCs w:val="32"/>
        </w:rPr>
        <w:t xml:space="preserve">年全日制博士研究生招生简章及招生专业目录 </w:t>
      </w:r>
    </w:p>
    <w:p w14:paraId="25F0ED49" w14:textId="1243BD08" w:rsidR="006E5095" w:rsidRDefault="006E5095" w:rsidP="000744B6">
      <w:pPr>
        <w:spacing w:line="578" w:lineRule="exact"/>
        <w:ind w:firstLineChars="200" w:firstLine="640"/>
        <w:rPr>
          <w:rFonts w:ascii="仿宋_GB2312" w:eastAsia="仿宋_GB2312"/>
          <w:sz w:val="32"/>
          <w:szCs w:val="32"/>
        </w:rPr>
      </w:pPr>
      <w:r w:rsidRPr="006E5095">
        <w:rPr>
          <w:rFonts w:ascii="仿宋_GB2312" w:eastAsia="仿宋_GB2312"/>
          <w:sz w:val="32"/>
          <w:szCs w:val="32"/>
        </w:rPr>
        <w:t>（https://yjszs.njmu.edu.cn/2023/1025/c10189a246686/page.htm）中的附件 1-《南京医科大学临床医学博士专业学位招生专业报考对应住院医师规培专业要求》</w:t>
      </w:r>
    </w:p>
    <w:p w14:paraId="3BF4F2B3" w14:textId="7A7C368C" w:rsidR="0030316D" w:rsidRPr="0030316D" w:rsidRDefault="0030316D" w:rsidP="000744B6">
      <w:pPr>
        <w:spacing w:line="578" w:lineRule="exact"/>
        <w:ind w:firstLineChars="200" w:firstLine="643"/>
        <w:rPr>
          <w:rFonts w:ascii="仿宋_GB2312" w:eastAsia="仿宋_GB2312"/>
          <w:sz w:val="32"/>
          <w:szCs w:val="32"/>
        </w:rPr>
      </w:pPr>
      <w:r w:rsidRPr="00ED29E5">
        <w:rPr>
          <w:rFonts w:ascii="楷体_GB2312" w:eastAsia="楷体_GB2312" w:hAnsi="黑体" w:hint="eastAsia"/>
          <w:b/>
          <w:bCs/>
          <w:sz w:val="32"/>
        </w:rPr>
        <w:t>（二）</w:t>
      </w:r>
      <w:r>
        <w:rPr>
          <w:rFonts w:ascii="楷体_GB2312" w:eastAsia="楷体_GB2312" w:hAnsi="黑体" w:hint="eastAsia"/>
          <w:b/>
          <w:bCs/>
          <w:sz w:val="32"/>
        </w:rPr>
        <w:t>材料评审</w:t>
      </w:r>
      <w:r w:rsidRPr="00ED29E5">
        <w:rPr>
          <w:rFonts w:ascii="楷体_GB2312" w:eastAsia="楷体_GB2312" w:hAnsi="黑体" w:hint="eastAsia"/>
          <w:b/>
          <w:bCs/>
          <w:sz w:val="32"/>
        </w:rPr>
        <w:t>：202</w:t>
      </w:r>
      <w:r>
        <w:rPr>
          <w:rFonts w:ascii="楷体_GB2312" w:eastAsia="楷体_GB2312" w:hAnsi="黑体" w:hint="eastAsia"/>
          <w:b/>
          <w:bCs/>
          <w:sz w:val="32"/>
        </w:rPr>
        <w:t>3</w:t>
      </w:r>
      <w:r w:rsidRPr="00ED29E5">
        <w:rPr>
          <w:rFonts w:ascii="楷体_GB2312" w:eastAsia="楷体_GB2312" w:hAnsi="黑体" w:hint="eastAsia"/>
          <w:b/>
          <w:bCs/>
          <w:sz w:val="32"/>
        </w:rPr>
        <w:t>年</w:t>
      </w:r>
      <w:r w:rsidR="00D758BF">
        <w:rPr>
          <w:rFonts w:ascii="楷体_GB2312" w:eastAsia="楷体_GB2312" w:hAnsi="黑体"/>
          <w:b/>
          <w:bCs/>
          <w:sz w:val="32"/>
        </w:rPr>
        <w:t>12</w:t>
      </w:r>
      <w:r w:rsidRPr="00ED29E5">
        <w:rPr>
          <w:rFonts w:ascii="楷体_GB2312" w:eastAsia="楷体_GB2312" w:hAnsi="黑体" w:hint="eastAsia"/>
          <w:b/>
          <w:bCs/>
          <w:sz w:val="32"/>
        </w:rPr>
        <w:t>月</w:t>
      </w:r>
      <w:r>
        <w:rPr>
          <w:rFonts w:ascii="楷体_GB2312" w:eastAsia="楷体_GB2312" w:hAnsi="黑体" w:hint="eastAsia"/>
          <w:b/>
          <w:bCs/>
          <w:sz w:val="32"/>
        </w:rPr>
        <w:t>2</w:t>
      </w:r>
      <w:r w:rsidR="00E53120">
        <w:rPr>
          <w:rFonts w:ascii="楷体_GB2312" w:eastAsia="楷体_GB2312" w:hAnsi="黑体"/>
          <w:b/>
          <w:bCs/>
          <w:sz w:val="32"/>
        </w:rPr>
        <w:t>7</w:t>
      </w:r>
      <w:r w:rsidRPr="00ED29E5">
        <w:rPr>
          <w:rFonts w:ascii="楷体_GB2312" w:eastAsia="楷体_GB2312" w:hAnsi="黑体" w:hint="eastAsia"/>
          <w:b/>
          <w:bCs/>
          <w:sz w:val="32"/>
        </w:rPr>
        <w:t>日</w:t>
      </w:r>
      <w:r>
        <w:rPr>
          <w:rFonts w:ascii="楷体_GB2312" w:eastAsia="楷体_GB2312" w:hAnsi="黑体" w:hint="eastAsia"/>
          <w:b/>
          <w:bCs/>
          <w:sz w:val="32"/>
        </w:rPr>
        <w:t>前</w:t>
      </w:r>
    </w:p>
    <w:p w14:paraId="7D37D23C" w14:textId="513436E8" w:rsidR="00A53B01" w:rsidRDefault="003E7948"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w:t>
      </w:r>
      <w:r w:rsidR="00A53B01" w:rsidRPr="00A53B01">
        <w:rPr>
          <w:rFonts w:ascii="仿宋_GB2312" w:eastAsia="仿宋_GB2312"/>
          <w:sz w:val="32"/>
          <w:szCs w:val="32"/>
        </w:rPr>
        <w:t xml:space="preserve">导师评审 </w:t>
      </w:r>
    </w:p>
    <w:p w14:paraId="6BCF51B5" w14:textId="77777777"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导师对通过资格初审的所有申请者材料进行评审，全面考查考生一贯学业和科研实践表现，做出综合评价，给出百分制成绩。成绩不合格者（小于60 分） 不予进入综合考核。</w:t>
      </w:r>
    </w:p>
    <w:p w14:paraId="0D1B50FC" w14:textId="50B16C92" w:rsidR="00A53B01" w:rsidRDefault="003E7948"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w:t>
      </w:r>
      <w:r w:rsidR="00A53B01" w:rsidRPr="00A53B01">
        <w:rPr>
          <w:rFonts w:ascii="仿宋_GB2312" w:eastAsia="仿宋_GB2312"/>
          <w:sz w:val="32"/>
          <w:szCs w:val="32"/>
        </w:rPr>
        <w:t xml:space="preserve">专家评审 </w:t>
      </w:r>
    </w:p>
    <w:p w14:paraId="711F8C19" w14:textId="20ACC97F"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成立</w:t>
      </w:r>
      <w:r w:rsidR="00F0009F">
        <w:rPr>
          <w:rFonts w:ascii="仿宋_GB2312" w:eastAsia="仿宋_GB2312" w:hint="eastAsia"/>
          <w:sz w:val="32"/>
          <w:szCs w:val="32"/>
        </w:rPr>
        <w:t>“</w:t>
      </w:r>
      <w:r w:rsidRPr="00A53B01">
        <w:rPr>
          <w:rFonts w:ascii="仿宋_GB2312" w:eastAsia="仿宋_GB2312"/>
          <w:sz w:val="32"/>
          <w:szCs w:val="32"/>
        </w:rPr>
        <w:t>评审专家组</w:t>
      </w:r>
      <w:r w:rsidR="00F0009F">
        <w:rPr>
          <w:rFonts w:ascii="仿宋_GB2312" w:eastAsia="仿宋_GB2312" w:hint="eastAsia"/>
          <w:sz w:val="32"/>
          <w:szCs w:val="32"/>
        </w:rPr>
        <w:t>”</w:t>
      </w:r>
      <w:r w:rsidRPr="00A53B01">
        <w:rPr>
          <w:rFonts w:ascii="仿宋_GB2312" w:eastAsia="仿宋_GB2312"/>
          <w:sz w:val="32"/>
          <w:szCs w:val="32"/>
        </w:rPr>
        <w:t>（包括3</w:t>
      </w:r>
      <w:r w:rsidR="00F0009F">
        <w:rPr>
          <w:rFonts w:ascii="仿宋_GB2312" w:eastAsia="仿宋_GB2312" w:hint="eastAsia"/>
          <w:sz w:val="32"/>
          <w:szCs w:val="32"/>
        </w:rPr>
        <w:t>-5</w:t>
      </w:r>
      <w:r w:rsidRPr="00A53B01">
        <w:rPr>
          <w:rFonts w:ascii="仿宋_GB2312" w:eastAsia="仿宋_GB2312"/>
          <w:sz w:val="32"/>
          <w:szCs w:val="32"/>
        </w:rPr>
        <w:t>位</w:t>
      </w:r>
      <w:r w:rsidR="00F0009F">
        <w:rPr>
          <w:rFonts w:ascii="仿宋_GB2312" w:eastAsia="仿宋_GB2312" w:hint="eastAsia"/>
          <w:sz w:val="32"/>
          <w:szCs w:val="32"/>
        </w:rPr>
        <w:t>副高</w:t>
      </w:r>
      <w:r w:rsidRPr="00A53B01">
        <w:rPr>
          <w:rFonts w:ascii="仿宋_GB2312" w:eastAsia="仿宋_GB2312"/>
          <w:sz w:val="32"/>
          <w:szCs w:val="32"/>
        </w:rPr>
        <w:t>及以上职称专家），对通过资格初审的所有申请者材料进行评审。每份申请材料至少由3位专家逐一审核（注：不含报考导师），分别评分（满分100分），取平均分。平均成绩不合格者（小于 60 分）不予进入综合考核。</w:t>
      </w:r>
    </w:p>
    <w:p w14:paraId="52F14B60" w14:textId="77777777" w:rsidR="00A53B01"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导师评审与专家评审成绩均合格者，材料评审成绩（满分 100 分）=导师评审成绩*50%+专家评审成绩*50%。</w:t>
      </w:r>
    </w:p>
    <w:p w14:paraId="0CCD8C41" w14:textId="4FA744E8" w:rsidR="003E7948" w:rsidRDefault="00A53B01" w:rsidP="000744B6">
      <w:pPr>
        <w:spacing w:line="578" w:lineRule="exact"/>
        <w:ind w:firstLineChars="200" w:firstLine="640"/>
        <w:rPr>
          <w:rFonts w:ascii="仿宋_GB2312" w:eastAsia="仿宋_GB2312"/>
          <w:sz w:val="32"/>
          <w:szCs w:val="32"/>
        </w:rPr>
      </w:pPr>
      <w:r w:rsidRPr="00A53B01">
        <w:rPr>
          <w:rFonts w:ascii="仿宋_GB2312" w:eastAsia="仿宋_GB2312"/>
          <w:sz w:val="32"/>
          <w:szCs w:val="32"/>
        </w:rPr>
        <w:t>根据材料评审结果，按报考同一导师成绩排名1:3比例确定入围综合考核的申请者名单，并</w:t>
      </w:r>
      <w:r w:rsidR="00B2091B">
        <w:rPr>
          <w:rFonts w:ascii="仿宋_GB2312" w:eastAsia="仿宋_GB2312" w:hint="eastAsia"/>
          <w:sz w:val="32"/>
          <w:szCs w:val="32"/>
        </w:rPr>
        <w:t>及时向申请人</w:t>
      </w:r>
      <w:r w:rsidRPr="00A53B01">
        <w:rPr>
          <w:rFonts w:ascii="仿宋_GB2312" w:eastAsia="仿宋_GB2312"/>
          <w:sz w:val="32"/>
          <w:szCs w:val="32"/>
        </w:rPr>
        <w:t>公布，同时公布综合考核的形式和具体要求。如有考生放弃，在综合考核启动前，学院可按成绩排名，启动顺位替补工作</w:t>
      </w:r>
      <w:r w:rsidR="00F0009F">
        <w:rPr>
          <w:rFonts w:ascii="仿宋_GB2312" w:eastAsia="仿宋_GB2312" w:hint="eastAsia"/>
          <w:sz w:val="32"/>
          <w:szCs w:val="32"/>
        </w:rPr>
        <w:t>。</w:t>
      </w:r>
    </w:p>
    <w:p w14:paraId="12EA398F" w14:textId="5685B6B7" w:rsidR="00BE10CA" w:rsidRDefault="007D34CC"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专家评审</w:t>
      </w:r>
      <w:r w:rsidR="003E7948">
        <w:rPr>
          <w:rFonts w:ascii="仿宋_GB2312" w:eastAsia="仿宋_GB2312" w:hint="eastAsia"/>
          <w:sz w:val="32"/>
          <w:szCs w:val="32"/>
        </w:rPr>
        <w:t>依据</w:t>
      </w:r>
      <w:r w:rsidR="00A51873">
        <w:rPr>
          <w:rFonts w:ascii="仿宋_GB2312" w:eastAsia="仿宋_GB2312" w:hint="eastAsia"/>
          <w:sz w:val="32"/>
          <w:szCs w:val="32"/>
        </w:rPr>
        <w:t>包含：</w:t>
      </w:r>
    </w:p>
    <w:p w14:paraId="3EAED022" w14:textId="3C570B47"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A51873">
        <w:rPr>
          <w:rFonts w:ascii="仿宋_GB2312" w:eastAsia="仿宋_GB2312" w:hint="eastAsia"/>
          <w:sz w:val="32"/>
          <w:szCs w:val="32"/>
        </w:rPr>
        <w:t>1</w:t>
      </w:r>
      <w:r>
        <w:rPr>
          <w:rFonts w:ascii="仿宋_GB2312" w:eastAsia="仿宋_GB2312" w:hint="eastAsia"/>
          <w:sz w:val="32"/>
          <w:szCs w:val="32"/>
        </w:rPr>
        <w:t>）</w:t>
      </w:r>
      <w:r w:rsidR="00A51873">
        <w:rPr>
          <w:rFonts w:ascii="仿宋_GB2312" w:eastAsia="仿宋_GB2312" w:hint="eastAsia"/>
          <w:sz w:val="32"/>
          <w:szCs w:val="32"/>
        </w:rPr>
        <w:t>学术背景（指学习经历，参与的研究课题，包括课题级别、考生排名等）</w:t>
      </w:r>
      <w:r w:rsidR="00805E55">
        <w:rPr>
          <w:rFonts w:ascii="仿宋_GB2312" w:eastAsia="仿宋_GB2312" w:hint="eastAsia"/>
          <w:sz w:val="32"/>
          <w:szCs w:val="32"/>
        </w:rPr>
        <w:t>。</w:t>
      </w:r>
    </w:p>
    <w:p w14:paraId="74388FC5" w14:textId="453AD88D"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2</w:t>
      </w:r>
      <w:r>
        <w:rPr>
          <w:rFonts w:ascii="仿宋_GB2312" w:eastAsia="仿宋_GB2312" w:hint="eastAsia"/>
          <w:sz w:val="32"/>
          <w:szCs w:val="32"/>
        </w:rPr>
        <w:t>）</w:t>
      </w:r>
      <w:r w:rsidR="00A51873">
        <w:rPr>
          <w:rFonts w:ascii="仿宋_GB2312" w:eastAsia="仿宋_GB2312" w:hint="eastAsia"/>
          <w:sz w:val="32"/>
          <w:szCs w:val="32"/>
        </w:rPr>
        <w:t>在校学习成绩和外语水平（大学英语六级考试（CET-6）≥568分，或有连续3个月以上赴海外研修经历将酌情加分</w:t>
      </w:r>
      <w:r w:rsidR="006E242A">
        <w:rPr>
          <w:rFonts w:ascii="仿宋_GB2312" w:eastAsia="仿宋_GB2312" w:hint="eastAsia"/>
          <w:sz w:val="32"/>
          <w:szCs w:val="32"/>
        </w:rPr>
        <w:t>）</w:t>
      </w:r>
      <w:r w:rsidR="00A51873">
        <w:rPr>
          <w:rFonts w:ascii="仿宋_GB2312" w:eastAsia="仿宋_GB2312" w:hint="eastAsia"/>
          <w:sz w:val="32"/>
          <w:szCs w:val="32"/>
        </w:rPr>
        <w:t>。</w:t>
      </w:r>
    </w:p>
    <w:p w14:paraId="38F07BEB" w14:textId="17B08120"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3</w:t>
      </w:r>
      <w:r>
        <w:rPr>
          <w:rFonts w:ascii="仿宋_GB2312" w:eastAsia="仿宋_GB2312" w:hint="eastAsia"/>
          <w:sz w:val="32"/>
          <w:szCs w:val="32"/>
        </w:rPr>
        <w:t>）</w:t>
      </w:r>
      <w:r w:rsidR="00A51873">
        <w:rPr>
          <w:rFonts w:ascii="仿宋_GB2312" w:eastAsia="仿宋_GB2312" w:hint="eastAsia"/>
          <w:sz w:val="32"/>
          <w:szCs w:val="32"/>
        </w:rPr>
        <w:t>学术成果，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14:paraId="7CCEA9E1" w14:textId="4C71F34C" w:rsidR="00BE10CA" w:rsidRDefault="007D3729"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A51873">
        <w:rPr>
          <w:rFonts w:ascii="仿宋_GB2312" w:eastAsia="仿宋_GB2312" w:hint="eastAsia"/>
          <w:sz w:val="32"/>
          <w:szCs w:val="32"/>
        </w:rPr>
        <w:t>4</w:t>
      </w:r>
      <w:r>
        <w:rPr>
          <w:rFonts w:ascii="仿宋_GB2312" w:eastAsia="仿宋_GB2312" w:hint="eastAsia"/>
          <w:sz w:val="32"/>
          <w:szCs w:val="32"/>
        </w:rPr>
        <w:t>）</w:t>
      </w:r>
      <w:r w:rsidR="00A51873">
        <w:rPr>
          <w:rFonts w:ascii="仿宋_GB2312" w:eastAsia="仿宋_GB2312" w:hint="eastAsia"/>
          <w:sz w:val="32"/>
          <w:szCs w:val="32"/>
        </w:rPr>
        <w:t>综合素质，主要包括思想政治情况、社会工作实践情况、个人获奖情况等。</w:t>
      </w:r>
    </w:p>
    <w:p w14:paraId="2259F222" w14:textId="4BDAAC88" w:rsidR="00E11544" w:rsidRPr="00274566" w:rsidRDefault="00A51873" w:rsidP="00274566">
      <w:pPr>
        <w:spacing w:line="578" w:lineRule="exact"/>
        <w:ind w:firstLineChars="150" w:firstLine="482"/>
        <w:rPr>
          <w:rFonts w:ascii="楷体_GB2312" w:eastAsia="楷体_GB2312" w:hAnsi="黑体"/>
          <w:b/>
          <w:sz w:val="32"/>
        </w:rPr>
      </w:pPr>
      <w:r w:rsidRPr="00B81F32">
        <w:rPr>
          <w:rFonts w:ascii="楷体_GB2312" w:eastAsia="楷体_GB2312" w:hAnsi="黑体" w:hint="eastAsia"/>
          <w:b/>
          <w:sz w:val="32"/>
        </w:rPr>
        <w:t>（三）综合考核</w:t>
      </w:r>
      <w:r w:rsidR="00B81F32" w:rsidRPr="00B81F32">
        <w:rPr>
          <w:rFonts w:ascii="楷体_GB2312" w:eastAsia="楷体_GB2312" w:hAnsi="黑体" w:hint="eastAsia"/>
          <w:b/>
          <w:sz w:val="32"/>
        </w:rPr>
        <w:t>：</w:t>
      </w:r>
      <w:r w:rsidRPr="00B81F32">
        <w:rPr>
          <w:rFonts w:ascii="楷体_GB2312" w:eastAsia="楷体_GB2312" w:hAnsi="黑体" w:hint="eastAsia"/>
          <w:b/>
          <w:sz w:val="32"/>
        </w:rPr>
        <w:t>202</w:t>
      </w:r>
      <w:r w:rsidR="001644FA">
        <w:rPr>
          <w:rFonts w:ascii="楷体_GB2312" w:eastAsia="楷体_GB2312" w:hAnsi="黑体"/>
          <w:b/>
          <w:sz w:val="32"/>
        </w:rPr>
        <w:t>4</w:t>
      </w:r>
      <w:r w:rsidRPr="00B81F32">
        <w:rPr>
          <w:rFonts w:ascii="楷体_GB2312" w:eastAsia="楷体_GB2312" w:hAnsi="黑体" w:hint="eastAsia"/>
          <w:b/>
          <w:sz w:val="32"/>
        </w:rPr>
        <w:t>年</w:t>
      </w:r>
      <w:r w:rsidR="001644FA">
        <w:rPr>
          <w:rFonts w:ascii="楷体_GB2312" w:eastAsia="楷体_GB2312" w:hAnsi="黑体"/>
          <w:b/>
          <w:sz w:val="32"/>
        </w:rPr>
        <w:t>1</w:t>
      </w:r>
      <w:r w:rsidRPr="00B81F32">
        <w:rPr>
          <w:rFonts w:ascii="楷体_GB2312" w:eastAsia="楷体_GB2312" w:hAnsi="黑体" w:hint="eastAsia"/>
          <w:b/>
          <w:sz w:val="32"/>
        </w:rPr>
        <w:t>月</w:t>
      </w:r>
      <w:r w:rsidR="001644FA">
        <w:rPr>
          <w:rFonts w:ascii="楷体_GB2312" w:eastAsia="楷体_GB2312" w:hAnsi="黑体"/>
          <w:b/>
          <w:sz w:val="32"/>
        </w:rPr>
        <w:t>6</w:t>
      </w:r>
      <w:r w:rsidRPr="00B81F32">
        <w:rPr>
          <w:rFonts w:ascii="楷体_GB2312" w:eastAsia="楷体_GB2312" w:hAnsi="黑体" w:hint="eastAsia"/>
          <w:b/>
          <w:sz w:val="32"/>
        </w:rPr>
        <w:t>日</w:t>
      </w:r>
      <w:r w:rsidR="00FD6CE6" w:rsidRPr="00B81F32">
        <w:rPr>
          <w:rFonts w:ascii="楷体_GB2312" w:eastAsia="楷体_GB2312" w:hAnsi="黑体" w:hint="eastAsia"/>
          <w:b/>
          <w:sz w:val="32"/>
        </w:rPr>
        <w:t>前</w:t>
      </w:r>
      <w:r w:rsidRPr="00B81F32">
        <w:rPr>
          <w:rFonts w:ascii="楷体_GB2312" w:eastAsia="楷体_GB2312" w:hAnsi="黑体" w:hint="eastAsia"/>
          <w:b/>
          <w:sz w:val="32"/>
        </w:rPr>
        <w:t>（具体时间地点另行通知）</w:t>
      </w:r>
      <w:r w:rsidR="00E11544">
        <w:rPr>
          <w:rFonts w:ascii="仿宋_GB2312" w:eastAsia="仿宋_GB2312" w:hint="eastAsia"/>
          <w:sz w:val="32"/>
          <w:szCs w:val="32"/>
        </w:rPr>
        <w:t>综合考核由学院负责统筹组织。</w:t>
      </w:r>
    </w:p>
    <w:p w14:paraId="106411DC" w14:textId="0D160F69"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1.综合笔试（满分100分）</w:t>
      </w:r>
    </w:p>
    <w:p w14:paraId="6A0DD03A" w14:textId="22F5ED49"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形式：闭卷</w:t>
      </w:r>
    </w:p>
    <w:p w14:paraId="2EFA40D3" w14:textId="0F48B38D"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内容：①医学博士英语测试（占50%）：</w:t>
      </w:r>
      <w:r w:rsidRPr="00E80093">
        <w:rPr>
          <w:rFonts w:ascii="仿宋_GB2312" w:eastAsia="仿宋_GB2312" w:hint="eastAsia"/>
          <w:sz w:val="32"/>
          <w:szCs w:val="32"/>
        </w:rPr>
        <w:t>包括词语用法、完型填空、阅读理解和书面表达</w:t>
      </w:r>
      <w:r w:rsidR="00842CE0" w:rsidRPr="00E80093">
        <w:rPr>
          <w:rFonts w:ascii="仿宋_GB2312" w:eastAsia="仿宋_GB2312" w:hint="eastAsia"/>
          <w:sz w:val="32"/>
          <w:szCs w:val="32"/>
        </w:rPr>
        <w:t>等</w:t>
      </w:r>
      <w:r>
        <w:rPr>
          <w:rFonts w:ascii="仿宋_GB2312" w:eastAsia="仿宋_GB2312" w:hint="eastAsia"/>
          <w:sz w:val="32"/>
          <w:szCs w:val="32"/>
        </w:rPr>
        <w:t>；②专业课测试（占50%）：</w:t>
      </w:r>
      <w:r w:rsidR="006967F8">
        <w:rPr>
          <w:rFonts w:ascii="仿宋_GB2312" w:eastAsia="仿宋_GB2312" w:hint="eastAsia"/>
          <w:sz w:val="32"/>
          <w:szCs w:val="32"/>
        </w:rPr>
        <w:t>包括二级学科公共题、三级学科选做题。</w:t>
      </w:r>
    </w:p>
    <w:p w14:paraId="561780A4" w14:textId="3F00A388" w:rsidR="00BE10CA" w:rsidRDefault="00A51873" w:rsidP="000744B6">
      <w:pPr>
        <w:spacing w:line="578" w:lineRule="exact"/>
        <w:rPr>
          <w:rFonts w:ascii="仿宋_GB2312" w:eastAsia="仿宋_GB2312"/>
          <w:sz w:val="32"/>
          <w:szCs w:val="32"/>
        </w:rPr>
      </w:pPr>
      <w:r>
        <w:rPr>
          <w:rFonts w:ascii="仿宋_GB2312" w:eastAsia="仿宋_GB2312" w:hint="eastAsia"/>
          <w:sz w:val="32"/>
          <w:szCs w:val="32"/>
        </w:rPr>
        <w:t>★综合笔试总分合格线： 60分。</w:t>
      </w:r>
    </w:p>
    <w:p w14:paraId="5EAEF9B4" w14:textId="25534026"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w:t>
      </w:r>
      <w:r w:rsidR="006967F8">
        <w:rPr>
          <w:rFonts w:ascii="仿宋_GB2312" w:eastAsia="仿宋_GB2312" w:hint="eastAsia"/>
          <w:sz w:val="32"/>
          <w:szCs w:val="32"/>
        </w:rPr>
        <w:t>实践</w:t>
      </w:r>
      <w:r>
        <w:rPr>
          <w:rFonts w:ascii="仿宋_GB2312" w:eastAsia="仿宋_GB2312" w:hint="eastAsia"/>
          <w:sz w:val="32"/>
          <w:szCs w:val="32"/>
        </w:rPr>
        <w:t>能力考核（满分100分）</w:t>
      </w:r>
    </w:p>
    <w:p w14:paraId="79AE5E55" w14:textId="267EDE83"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形式：开放性</w:t>
      </w:r>
    </w:p>
    <w:p w14:paraId="552B9B9C" w14:textId="33690616" w:rsidR="00BE10CA" w:rsidRDefault="00A51873" w:rsidP="007C72AC">
      <w:pPr>
        <w:spacing w:line="578" w:lineRule="exact"/>
        <w:ind w:firstLineChars="200" w:firstLine="643"/>
        <w:rPr>
          <w:rFonts w:ascii="仿宋_GB2312" w:eastAsia="仿宋_GB2312"/>
          <w:sz w:val="32"/>
          <w:szCs w:val="32"/>
        </w:rPr>
      </w:pPr>
      <w:r w:rsidRPr="00445F82">
        <w:rPr>
          <w:rFonts w:ascii="仿宋_GB2312" w:eastAsia="仿宋_GB2312" w:hint="eastAsia"/>
          <w:b/>
          <w:bCs/>
          <w:sz w:val="32"/>
          <w:szCs w:val="32"/>
        </w:rPr>
        <w:t>实践操作能力考核</w:t>
      </w:r>
      <w:r>
        <w:rPr>
          <w:rFonts w:ascii="仿宋_GB2312" w:eastAsia="仿宋_GB2312" w:hint="eastAsia"/>
          <w:sz w:val="32"/>
          <w:szCs w:val="32"/>
        </w:rPr>
        <w:t>：</w:t>
      </w:r>
      <w:r w:rsidR="007C72AC">
        <w:rPr>
          <w:rFonts w:ascii="仿宋_GB2312" w:eastAsia="仿宋_GB2312" w:hint="eastAsia"/>
          <w:sz w:val="32"/>
          <w:szCs w:val="32"/>
        </w:rPr>
        <w:t>文献汇报、组会讨论、</w:t>
      </w:r>
      <w:r w:rsidR="006357B0">
        <w:rPr>
          <w:rFonts w:ascii="仿宋_GB2312" w:eastAsia="仿宋_GB2312" w:hint="eastAsia"/>
          <w:sz w:val="32"/>
          <w:szCs w:val="32"/>
        </w:rPr>
        <w:t>实验操作</w:t>
      </w:r>
      <w:r w:rsidR="007C72AC">
        <w:rPr>
          <w:rFonts w:ascii="仿宋_GB2312" w:eastAsia="仿宋_GB2312" w:hint="eastAsia"/>
          <w:sz w:val="32"/>
          <w:szCs w:val="32"/>
        </w:rPr>
        <w:t>、</w:t>
      </w:r>
      <w:r w:rsidR="006357B0">
        <w:rPr>
          <w:rFonts w:ascii="仿宋_GB2312" w:eastAsia="仿宋_GB2312" w:hint="eastAsia"/>
          <w:sz w:val="32"/>
          <w:szCs w:val="32"/>
        </w:rPr>
        <w:t>临床</w:t>
      </w:r>
      <w:r w:rsidR="006357B0">
        <w:rPr>
          <w:rFonts w:ascii="仿宋_GB2312" w:eastAsia="仿宋_GB2312" w:hint="eastAsia"/>
          <w:sz w:val="32"/>
          <w:szCs w:val="32"/>
        </w:rPr>
        <w:lastRenderedPageBreak/>
        <w:t>实践</w:t>
      </w:r>
      <w:r w:rsidR="007C72AC">
        <w:rPr>
          <w:rFonts w:ascii="仿宋_GB2312" w:eastAsia="仿宋_GB2312" w:hint="eastAsia"/>
          <w:sz w:val="32"/>
          <w:szCs w:val="32"/>
        </w:rPr>
        <w:t>（形式任选）</w:t>
      </w:r>
    </w:p>
    <w:p w14:paraId="04FD914F" w14:textId="77777777" w:rsidR="00BE10CA" w:rsidRDefault="00A51873" w:rsidP="000744B6">
      <w:pPr>
        <w:spacing w:line="578" w:lineRule="exact"/>
        <w:ind w:firstLineChars="200" w:firstLine="643"/>
        <w:rPr>
          <w:rFonts w:ascii="仿宋_GB2312" w:eastAsia="仿宋_GB2312"/>
          <w:sz w:val="32"/>
          <w:szCs w:val="32"/>
        </w:rPr>
      </w:pPr>
      <w:r w:rsidRPr="00445F82">
        <w:rPr>
          <w:rFonts w:ascii="仿宋_GB2312" w:eastAsia="仿宋_GB2312" w:hint="eastAsia"/>
          <w:b/>
          <w:bCs/>
          <w:sz w:val="32"/>
          <w:szCs w:val="32"/>
        </w:rPr>
        <w:t>思想品德考核</w:t>
      </w:r>
      <w:r>
        <w:rPr>
          <w:rFonts w:ascii="仿宋_GB2312" w:eastAsia="仿宋_GB2312" w:hint="eastAsia"/>
          <w:sz w:val="32"/>
          <w:szCs w:val="32"/>
        </w:rPr>
        <w:t>：个人品性、科研兴趣和态度等。</w:t>
      </w:r>
    </w:p>
    <w:p w14:paraId="63C3405B" w14:textId="168E68A8" w:rsidR="00BE10CA" w:rsidRDefault="00A51873" w:rsidP="00C3318D">
      <w:pPr>
        <w:spacing w:line="578" w:lineRule="exact"/>
        <w:rPr>
          <w:rFonts w:ascii="仿宋_GB2312" w:eastAsia="仿宋_GB2312"/>
          <w:sz w:val="32"/>
          <w:szCs w:val="32"/>
        </w:rPr>
      </w:pPr>
      <w:r>
        <w:rPr>
          <w:rFonts w:ascii="仿宋_GB2312" w:eastAsia="仿宋_GB2312" w:hint="eastAsia"/>
          <w:sz w:val="32"/>
          <w:szCs w:val="32"/>
        </w:rPr>
        <w:t>★综合能力考核合格线：60分。</w:t>
      </w:r>
    </w:p>
    <w:p w14:paraId="5488D83F" w14:textId="77777777"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3.综合答辩（满分100分）</w:t>
      </w:r>
    </w:p>
    <w:p w14:paraId="4F011A85" w14:textId="77777777" w:rsidR="00774416" w:rsidRDefault="00774416" w:rsidP="000744B6">
      <w:pPr>
        <w:spacing w:line="578" w:lineRule="exact"/>
        <w:ind w:firstLineChars="200" w:firstLine="640"/>
        <w:rPr>
          <w:rFonts w:ascii="仿宋_GB2312" w:eastAsia="仿宋_GB2312"/>
          <w:sz w:val="32"/>
          <w:szCs w:val="32"/>
        </w:rPr>
      </w:pPr>
      <w:r w:rsidRPr="00774416">
        <w:rPr>
          <w:rFonts w:ascii="仿宋_GB2312" w:eastAsia="仿宋_GB2312"/>
          <w:sz w:val="32"/>
          <w:szCs w:val="32"/>
        </w:rPr>
        <w:t>综合答辩要求考生基于完成的科研设计以 PPT 形式进行 汇报，专家提问，考生现场作答。</w:t>
      </w:r>
    </w:p>
    <w:p w14:paraId="20DCC606" w14:textId="3F4763CE" w:rsidR="00BE10CA"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答辩专家</w:t>
      </w:r>
      <w:r w:rsidR="00283505">
        <w:rPr>
          <w:rFonts w:ascii="仿宋_GB2312" w:eastAsia="仿宋_GB2312" w:hint="eastAsia"/>
          <w:sz w:val="32"/>
          <w:szCs w:val="32"/>
        </w:rPr>
        <w:t>组</w:t>
      </w:r>
      <w:r>
        <w:rPr>
          <w:rFonts w:ascii="仿宋_GB2312" w:eastAsia="仿宋_GB2312" w:hint="eastAsia"/>
          <w:sz w:val="32"/>
          <w:szCs w:val="32"/>
        </w:rPr>
        <w:t>不少于5位</w:t>
      </w:r>
      <w:r w:rsidR="00F25D11">
        <w:rPr>
          <w:rFonts w:ascii="仿宋_GB2312" w:eastAsia="仿宋_GB2312" w:hint="eastAsia"/>
          <w:sz w:val="32"/>
          <w:szCs w:val="32"/>
        </w:rPr>
        <w:t>副高</w:t>
      </w:r>
      <w:r w:rsidR="00283505">
        <w:rPr>
          <w:rFonts w:ascii="仿宋_GB2312" w:eastAsia="仿宋_GB2312" w:hint="eastAsia"/>
          <w:sz w:val="32"/>
          <w:szCs w:val="32"/>
        </w:rPr>
        <w:t>及</w:t>
      </w:r>
      <w:r>
        <w:rPr>
          <w:rFonts w:ascii="仿宋_GB2312" w:eastAsia="仿宋_GB2312" w:hint="eastAsia"/>
          <w:sz w:val="32"/>
          <w:szCs w:val="32"/>
        </w:rPr>
        <w:t>以上</w:t>
      </w:r>
      <w:r w:rsidR="00283505">
        <w:rPr>
          <w:rFonts w:ascii="仿宋_GB2312" w:eastAsia="仿宋_GB2312" w:hint="eastAsia"/>
          <w:sz w:val="32"/>
          <w:szCs w:val="32"/>
        </w:rPr>
        <w:t>职称</w:t>
      </w:r>
      <w:r>
        <w:rPr>
          <w:rFonts w:ascii="仿宋_GB2312" w:eastAsia="仿宋_GB2312" w:hint="eastAsia"/>
          <w:sz w:val="32"/>
          <w:szCs w:val="32"/>
        </w:rPr>
        <w:t>专家</w:t>
      </w:r>
      <w:r w:rsidR="00F25D11">
        <w:rPr>
          <w:rFonts w:ascii="仿宋_GB2312" w:eastAsia="仿宋_GB2312" w:hint="eastAsia"/>
          <w:sz w:val="32"/>
          <w:szCs w:val="32"/>
        </w:rPr>
        <w:t>，其中至少3名为博士生导师</w:t>
      </w:r>
      <w:r>
        <w:rPr>
          <w:rFonts w:ascii="仿宋_GB2312" w:eastAsia="仿宋_GB2312" w:hint="eastAsia"/>
          <w:sz w:val="32"/>
          <w:szCs w:val="32"/>
        </w:rPr>
        <w:t>，专家组对考生逐一考核</w:t>
      </w:r>
      <w:r w:rsidR="00071E57">
        <w:rPr>
          <w:rFonts w:ascii="仿宋_GB2312" w:eastAsia="仿宋_GB2312" w:hint="eastAsia"/>
          <w:sz w:val="32"/>
          <w:szCs w:val="32"/>
        </w:rPr>
        <w:t>。</w:t>
      </w:r>
      <w:r>
        <w:rPr>
          <w:rFonts w:ascii="仿宋_GB2312" w:eastAsia="仿宋_GB2312" w:hint="eastAsia"/>
          <w:sz w:val="32"/>
          <w:szCs w:val="32"/>
        </w:rPr>
        <w:t>考生用英语介绍自己和</w:t>
      </w:r>
      <w:r w:rsidR="00774416">
        <w:rPr>
          <w:rFonts w:ascii="仿宋_GB2312" w:eastAsia="仿宋_GB2312" w:hint="eastAsia"/>
          <w:sz w:val="32"/>
          <w:szCs w:val="32"/>
        </w:rPr>
        <w:t>感</w:t>
      </w:r>
      <w:r>
        <w:rPr>
          <w:rFonts w:ascii="仿宋_GB2312" w:eastAsia="仿宋_GB2312" w:hint="eastAsia"/>
          <w:sz w:val="32"/>
          <w:szCs w:val="32"/>
        </w:rPr>
        <w:t>兴趣的研究方向</w:t>
      </w:r>
      <w:r>
        <w:rPr>
          <w:rFonts w:ascii="仿宋_GB2312" w:eastAsia="仿宋_GB2312"/>
          <w:sz w:val="32"/>
          <w:szCs w:val="32"/>
        </w:rPr>
        <w:t>5</w:t>
      </w:r>
      <w:r>
        <w:rPr>
          <w:rFonts w:ascii="仿宋_GB2312" w:eastAsia="仿宋_GB2312" w:hint="eastAsia"/>
          <w:sz w:val="32"/>
          <w:szCs w:val="32"/>
        </w:rPr>
        <w:t>分钟，需就研究方案做</w:t>
      </w:r>
      <w:r w:rsidR="00283505">
        <w:rPr>
          <w:rFonts w:ascii="仿宋_GB2312" w:eastAsia="仿宋_GB2312"/>
          <w:sz w:val="32"/>
          <w:szCs w:val="32"/>
        </w:rPr>
        <w:t>PPT</w:t>
      </w:r>
      <w:r>
        <w:rPr>
          <w:rFonts w:ascii="仿宋_GB2312" w:eastAsia="仿宋_GB2312" w:hint="eastAsia"/>
          <w:sz w:val="32"/>
          <w:szCs w:val="32"/>
        </w:rPr>
        <w:t>汇报，每人不少于1</w:t>
      </w:r>
      <w:r>
        <w:rPr>
          <w:rFonts w:ascii="仿宋_GB2312" w:eastAsia="仿宋_GB2312"/>
          <w:sz w:val="32"/>
          <w:szCs w:val="32"/>
        </w:rPr>
        <w:t>5</w:t>
      </w:r>
      <w:r>
        <w:rPr>
          <w:rFonts w:ascii="仿宋_GB2312" w:eastAsia="仿宋_GB2312" w:hint="eastAsia"/>
          <w:sz w:val="32"/>
          <w:szCs w:val="32"/>
        </w:rPr>
        <w:t>分钟</w:t>
      </w:r>
      <w:r w:rsidR="008B1B40">
        <w:rPr>
          <w:rFonts w:ascii="仿宋_GB2312" w:eastAsia="仿宋_GB2312" w:hint="eastAsia"/>
          <w:sz w:val="32"/>
          <w:szCs w:val="32"/>
        </w:rPr>
        <w:t>，</w:t>
      </w:r>
      <w:r>
        <w:rPr>
          <w:rFonts w:ascii="仿宋_GB2312" w:eastAsia="仿宋_GB2312" w:hint="eastAsia"/>
          <w:sz w:val="32"/>
          <w:szCs w:val="32"/>
        </w:rPr>
        <w:t>回答专家提问1</w:t>
      </w:r>
      <w:r w:rsidR="008E0B57">
        <w:rPr>
          <w:rFonts w:ascii="仿宋_GB2312" w:eastAsia="仿宋_GB2312" w:hint="eastAsia"/>
          <w:sz w:val="32"/>
          <w:szCs w:val="32"/>
        </w:rPr>
        <w:t>0</w:t>
      </w:r>
      <w:r>
        <w:rPr>
          <w:rFonts w:ascii="仿宋_GB2312" w:eastAsia="仿宋_GB2312" w:hint="eastAsia"/>
          <w:sz w:val="32"/>
          <w:szCs w:val="32"/>
        </w:rPr>
        <w:t>分钟</w:t>
      </w:r>
      <w:r w:rsidR="008B1B40">
        <w:rPr>
          <w:rFonts w:ascii="仿宋_GB2312" w:eastAsia="仿宋_GB2312" w:hint="eastAsia"/>
          <w:sz w:val="32"/>
          <w:szCs w:val="32"/>
        </w:rPr>
        <w:t>。</w:t>
      </w:r>
      <w:r>
        <w:rPr>
          <w:rFonts w:ascii="仿宋_GB2312" w:eastAsia="仿宋_GB2312" w:hint="eastAsia"/>
          <w:sz w:val="32"/>
          <w:szCs w:val="32"/>
        </w:rPr>
        <w:t>内容包括重点考核考生专业综合知识与技能、专业英语（含口语、听力）、综合素质（创新能力、心理素质、思维表达等）、报考专业最新研究动态等。</w:t>
      </w:r>
    </w:p>
    <w:p w14:paraId="30CCAD5A" w14:textId="3BB92484" w:rsidR="00CE42FE" w:rsidRDefault="00CE42FE" w:rsidP="000744B6">
      <w:pPr>
        <w:spacing w:line="578" w:lineRule="exact"/>
        <w:ind w:firstLineChars="200" w:firstLine="640"/>
        <w:rPr>
          <w:rFonts w:ascii="仿宋_GB2312" w:eastAsia="仿宋_GB2312"/>
          <w:sz w:val="32"/>
          <w:szCs w:val="32"/>
        </w:rPr>
      </w:pPr>
      <w:r w:rsidRPr="00CE42FE">
        <w:rPr>
          <w:rFonts w:ascii="仿宋_GB2312" w:eastAsia="仿宋_GB2312"/>
          <w:sz w:val="32"/>
          <w:szCs w:val="32"/>
        </w:rPr>
        <w:t>综合考核成绩（满分 100 分）=综合笔试</w:t>
      </w:r>
      <w:r w:rsidR="00955DA2">
        <w:rPr>
          <w:rFonts w:ascii="仿宋_GB2312" w:eastAsia="仿宋_GB2312" w:hint="eastAsia"/>
          <w:sz w:val="32"/>
          <w:szCs w:val="32"/>
        </w:rPr>
        <w:t>*</w:t>
      </w:r>
      <w:r w:rsidR="00955DA2">
        <w:rPr>
          <w:rFonts w:ascii="仿宋_GB2312" w:eastAsia="仿宋_GB2312"/>
          <w:sz w:val="32"/>
          <w:szCs w:val="32"/>
        </w:rPr>
        <w:t>30%</w:t>
      </w:r>
      <w:r w:rsidRPr="00CE42FE">
        <w:rPr>
          <w:rFonts w:ascii="仿宋_GB2312" w:eastAsia="仿宋_GB2312"/>
          <w:sz w:val="32"/>
          <w:szCs w:val="32"/>
        </w:rPr>
        <w:t>+实践能力考核</w:t>
      </w:r>
      <w:r w:rsidR="00955DA2">
        <w:rPr>
          <w:rFonts w:ascii="仿宋_GB2312" w:eastAsia="仿宋_GB2312" w:hint="eastAsia"/>
          <w:sz w:val="32"/>
          <w:szCs w:val="32"/>
        </w:rPr>
        <w:t>*</w:t>
      </w:r>
      <w:r w:rsidR="00955DA2">
        <w:rPr>
          <w:rFonts w:ascii="仿宋_GB2312" w:eastAsia="仿宋_GB2312"/>
          <w:sz w:val="32"/>
          <w:szCs w:val="32"/>
        </w:rPr>
        <w:t>20%</w:t>
      </w:r>
      <w:r w:rsidRPr="00CE42FE">
        <w:rPr>
          <w:rFonts w:ascii="仿宋_GB2312" w:eastAsia="仿宋_GB2312"/>
          <w:sz w:val="32"/>
          <w:szCs w:val="32"/>
        </w:rPr>
        <w:t>+综合答辩</w:t>
      </w:r>
      <w:r w:rsidR="00955DA2">
        <w:rPr>
          <w:rFonts w:ascii="仿宋_GB2312" w:eastAsia="仿宋_GB2312" w:hint="eastAsia"/>
          <w:sz w:val="32"/>
          <w:szCs w:val="32"/>
        </w:rPr>
        <w:t>*</w:t>
      </w:r>
      <w:r w:rsidR="00955DA2">
        <w:rPr>
          <w:rFonts w:ascii="仿宋_GB2312" w:eastAsia="仿宋_GB2312"/>
          <w:sz w:val="32"/>
          <w:szCs w:val="32"/>
        </w:rPr>
        <w:t>50%</w:t>
      </w:r>
      <w:r w:rsidRPr="00CE42FE">
        <w:rPr>
          <w:rFonts w:ascii="仿宋_GB2312" w:eastAsia="仿宋_GB2312"/>
          <w:sz w:val="32"/>
          <w:szCs w:val="32"/>
        </w:rPr>
        <w:t>。</w:t>
      </w:r>
    </w:p>
    <w:p w14:paraId="50A5A58D" w14:textId="77777777" w:rsidR="00BE10CA" w:rsidRPr="00ED29E5" w:rsidRDefault="00A51873" w:rsidP="000744B6">
      <w:pPr>
        <w:spacing w:line="578" w:lineRule="exact"/>
        <w:ind w:firstLineChars="200" w:firstLine="640"/>
        <w:rPr>
          <w:rFonts w:ascii="黑体" w:eastAsia="黑体" w:hAnsi="黑体"/>
          <w:sz w:val="32"/>
          <w:szCs w:val="32"/>
        </w:rPr>
      </w:pPr>
      <w:r w:rsidRPr="00ED29E5">
        <w:rPr>
          <w:rFonts w:ascii="黑体" w:eastAsia="黑体" w:hAnsi="黑体" w:hint="eastAsia"/>
          <w:sz w:val="32"/>
          <w:szCs w:val="32"/>
        </w:rPr>
        <w:t>三、录取工作</w:t>
      </w:r>
    </w:p>
    <w:p w14:paraId="7307270C" w14:textId="44B67ED4" w:rsidR="00EC46E5" w:rsidRPr="00EC46E5" w:rsidRDefault="00EC46E5" w:rsidP="00EC46E5">
      <w:pPr>
        <w:spacing w:line="578" w:lineRule="exact"/>
        <w:ind w:firstLineChars="200" w:firstLine="640"/>
        <w:rPr>
          <w:rFonts w:ascii="仿宋_GB2312" w:eastAsia="仿宋_GB2312"/>
          <w:sz w:val="32"/>
          <w:szCs w:val="32"/>
        </w:rPr>
      </w:pPr>
      <w:r w:rsidRPr="00EC46E5">
        <w:rPr>
          <w:rFonts w:ascii="仿宋_GB2312" w:eastAsia="仿宋_GB2312"/>
          <w:sz w:val="32"/>
          <w:szCs w:val="32"/>
        </w:rPr>
        <w:t>录取成绩（满分 100 分）=材料评审成绩*30%+综合考核总成绩*70%。</w:t>
      </w:r>
      <w:r w:rsidR="00D663A5">
        <w:rPr>
          <w:rFonts w:ascii="仿宋_GB2312" w:eastAsia="仿宋_GB2312" w:hint="eastAsia"/>
          <w:sz w:val="32"/>
          <w:szCs w:val="32"/>
        </w:rPr>
        <w:t>录取成绩不合格（小于6</w:t>
      </w:r>
      <w:r w:rsidR="00D663A5">
        <w:rPr>
          <w:rFonts w:ascii="仿宋_GB2312" w:eastAsia="仿宋_GB2312"/>
          <w:sz w:val="32"/>
          <w:szCs w:val="32"/>
        </w:rPr>
        <w:t>0</w:t>
      </w:r>
      <w:r w:rsidR="00D663A5">
        <w:rPr>
          <w:rFonts w:ascii="仿宋_GB2312" w:eastAsia="仿宋_GB2312" w:hint="eastAsia"/>
          <w:sz w:val="32"/>
          <w:szCs w:val="32"/>
        </w:rPr>
        <w:t>分）</w:t>
      </w:r>
      <w:r w:rsidR="00FA2BDE">
        <w:rPr>
          <w:rFonts w:ascii="仿宋_GB2312" w:eastAsia="仿宋_GB2312" w:hint="eastAsia"/>
          <w:sz w:val="32"/>
          <w:szCs w:val="32"/>
        </w:rPr>
        <w:t>或思想品德考核不合格</w:t>
      </w:r>
      <w:r w:rsidR="00D663A5">
        <w:rPr>
          <w:rFonts w:ascii="仿宋_GB2312" w:eastAsia="仿宋_GB2312" w:hint="eastAsia"/>
          <w:sz w:val="32"/>
          <w:szCs w:val="32"/>
        </w:rPr>
        <w:t>不予录取。</w:t>
      </w:r>
    </w:p>
    <w:p w14:paraId="6DB928D5" w14:textId="45B2DEE6" w:rsidR="00CD3309" w:rsidRDefault="00A51873"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1.学院根据</w:t>
      </w:r>
      <w:r w:rsidR="00AA018B" w:rsidRPr="00AA018B">
        <w:rPr>
          <w:rFonts w:ascii="仿宋_GB2312" w:eastAsia="仿宋_GB2312"/>
          <w:sz w:val="32"/>
          <w:szCs w:val="32"/>
        </w:rPr>
        <w:t>报考同一导师考生的录取成绩排名</w:t>
      </w:r>
      <w:r>
        <w:rPr>
          <w:rFonts w:ascii="仿宋_GB2312" w:eastAsia="仿宋_GB2312" w:hint="eastAsia"/>
          <w:sz w:val="32"/>
          <w:szCs w:val="32"/>
        </w:rPr>
        <w:t>，按照择优录取的原则，审议确定拟录取名单，</w:t>
      </w:r>
      <w:r w:rsidR="0039313A">
        <w:rPr>
          <w:rFonts w:ascii="仿宋_GB2312" w:eastAsia="仿宋_GB2312" w:hint="eastAsia"/>
          <w:sz w:val="32"/>
          <w:szCs w:val="32"/>
        </w:rPr>
        <w:t>并报研究生院审批。</w:t>
      </w:r>
      <w:r w:rsidR="00CD3309">
        <w:rPr>
          <w:rFonts w:ascii="仿宋_GB2312" w:eastAsia="仿宋_GB2312" w:hint="eastAsia"/>
          <w:sz w:val="32"/>
          <w:szCs w:val="32"/>
        </w:rPr>
        <w:t>如有考生放弃拟录取资格，可按录取成绩排名顺位替补。</w:t>
      </w:r>
    </w:p>
    <w:p w14:paraId="7DCCF619" w14:textId="6792E72A" w:rsidR="00BE10CA" w:rsidRDefault="00387C08" w:rsidP="000744B6">
      <w:pPr>
        <w:spacing w:line="578"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4E138C">
        <w:rPr>
          <w:rFonts w:ascii="仿宋_GB2312" w:eastAsia="仿宋_GB2312" w:hint="eastAsia"/>
          <w:sz w:val="32"/>
          <w:szCs w:val="32"/>
        </w:rPr>
        <w:t>学院</w:t>
      </w:r>
      <w:r w:rsidR="0039313A">
        <w:rPr>
          <w:rFonts w:ascii="仿宋_GB2312" w:eastAsia="仿宋_GB2312" w:hint="eastAsia"/>
          <w:sz w:val="32"/>
          <w:szCs w:val="32"/>
        </w:rPr>
        <w:t>根据要求</w:t>
      </w:r>
      <w:r w:rsidR="004E138C">
        <w:rPr>
          <w:rFonts w:ascii="仿宋_GB2312" w:eastAsia="仿宋_GB2312" w:hint="eastAsia"/>
          <w:sz w:val="32"/>
          <w:szCs w:val="32"/>
        </w:rPr>
        <w:t>及时</w:t>
      </w:r>
      <w:r w:rsidR="0039313A">
        <w:rPr>
          <w:rFonts w:ascii="仿宋_GB2312" w:eastAsia="仿宋_GB2312" w:hint="eastAsia"/>
          <w:sz w:val="32"/>
          <w:szCs w:val="32"/>
        </w:rPr>
        <w:t>公示申请人综合考核各项成绩等情况，</w:t>
      </w:r>
      <w:r w:rsidR="00A51873">
        <w:rPr>
          <w:rFonts w:ascii="仿宋_GB2312" w:eastAsia="仿宋_GB2312" w:hint="eastAsia"/>
          <w:sz w:val="32"/>
          <w:szCs w:val="32"/>
        </w:rPr>
        <w:lastRenderedPageBreak/>
        <w:t>考生对公示情况有异议可向学院或研究生院提出申诉。</w:t>
      </w:r>
      <w:r w:rsidR="00896D21">
        <w:rPr>
          <w:rFonts w:ascii="仿宋_GB2312" w:eastAsia="仿宋_GB2312" w:hint="eastAsia"/>
          <w:sz w:val="32"/>
          <w:szCs w:val="32"/>
        </w:rPr>
        <w:t>学院监督反馈电话：0</w:t>
      </w:r>
      <w:r w:rsidR="00896D21">
        <w:rPr>
          <w:rFonts w:ascii="仿宋_GB2312" w:eastAsia="仿宋_GB2312"/>
          <w:sz w:val="32"/>
          <w:szCs w:val="32"/>
        </w:rPr>
        <w:t>25-80861371</w:t>
      </w:r>
      <w:r w:rsidR="00896D21">
        <w:rPr>
          <w:rFonts w:ascii="仿宋_GB2312" w:eastAsia="仿宋_GB2312" w:hint="eastAsia"/>
          <w:sz w:val="32"/>
          <w:szCs w:val="32"/>
        </w:rPr>
        <w:t>，</w:t>
      </w:r>
      <w:r w:rsidR="00515055">
        <w:rPr>
          <w:rFonts w:ascii="仿宋_GB2312" w:eastAsia="仿宋_GB2312" w:hint="eastAsia"/>
          <w:sz w:val="32"/>
          <w:szCs w:val="32"/>
        </w:rPr>
        <w:t>反馈</w:t>
      </w:r>
      <w:r w:rsidR="00896D21">
        <w:rPr>
          <w:rFonts w:ascii="仿宋_GB2312" w:eastAsia="仿宋_GB2312" w:hint="eastAsia"/>
          <w:sz w:val="32"/>
          <w:szCs w:val="32"/>
        </w:rPr>
        <w:t>邮箱：</w:t>
      </w:r>
      <w:hyperlink r:id="rId7" w:history="1">
        <w:r w:rsidR="00DE699D" w:rsidRPr="00635D9E">
          <w:rPr>
            <w:rStyle w:val="a8"/>
            <w:rFonts w:ascii="仿宋_GB2312" w:eastAsia="仿宋_GB2312"/>
            <w:sz w:val="32"/>
            <w:szCs w:val="32"/>
          </w:rPr>
          <w:t>dzjinlingjx@163.com</w:t>
        </w:r>
      </w:hyperlink>
      <w:r w:rsidR="00DE699D">
        <w:rPr>
          <w:rFonts w:ascii="仿宋_GB2312" w:eastAsia="仿宋_GB2312" w:hint="eastAsia"/>
          <w:sz w:val="32"/>
          <w:szCs w:val="32"/>
        </w:rPr>
        <w:t>。</w:t>
      </w:r>
    </w:p>
    <w:p w14:paraId="49CC3335" w14:textId="01B7A1F6" w:rsidR="00BE10CA" w:rsidRDefault="00387C08" w:rsidP="000744B6">
      <w:pPr>
        <w:spacing w:line="578" w:lineRule="exact"/>
        <w:ind w:firstLineChars="200" w:firstLine="640"/>
        <w:rPr>
          <w:rFonts w:ascii="仿宋_GB2312" w:eastAsia="仿宋_GB2312"/>
          <w:sz w:val="32"/>
          <w:szCs w:val="32"/>
        </w:rPr>
      </w:pPr>
      <w:r>
        <w:rPr>
          <w:rFonts w:ascii="仿宋_GB2312" w:eastAsia="仿宋_GB2312"/>
          <w:sz w:val="32"/>
          <w:szCs w:val="32"/>
        </w:rPr>
        <w:t>3</w:t>
      </w:r>
      <w:r w:rsidR="00A51873">
        <w:rPr>
          <w:rFonts w:ascii="仿宋_GB2312" w:eastAsia="仿宋_GB2312" w:hint="eastAsia"/>
          <w:sz w:val="32"/>
          <w:szCs w:val="32"/>
        </w:rPr>
        <w:t>.公示结束后，学院将拟录取名单连同考核相关表格及材料报研究生院，经研究生院审核通过后，网上公示拟录取博士生名单，经体检、政审、调档等流程后，由研究生院向拟录取新生发录取通知书。</w:t>
      </w:r>
    </w:p>
    <w:p w14:paraId="11E0A00D" w14:textId="77777777" w:rsidR="006F6A10" w:rsidRDefault="006F6A10" w:rsidP="000744B6">
      <w:pPr>
        <w:spacing w:line="578" w:lineRule="exact"/>
        <w:ind w:firstLineChars="200" w:firstLine="640"/>
        <w:rPr>
          <w:rFonts w:ascii="仿宋_GB2312" w:eastAsia="仿宋_GB2312"/>
          <w:sz w:val="32"/>
          <w:szCs w:val="32"/>
        </w:rPr>
      </w:pPr>
    </w:p>
    <w:p w14:paraId="1BB969DB" w14:textId="77777777" w:rsidR="008B347A" w:rsidRDefault="008B347A" w:rsidP="000744B6">
      <w:pPr>
        <w:spacing w:line="578" w:lineRule="exact"/>
        <w:ind w:firstLineChars="200" w:firstLine="640"/>
        <w:rPr>
          <w:rFonts w:ascii="仿宋_GB2312" w:eastAsia="仿宋_GB2312"/>
          <w:sz w:val="32"/>
          <w:szCs w:val="32"/>
        </w:rPr>
      </w:pPr>
    </w:p>
    <w:p w14:paraId="45D28A60" w14:textId="16B82754" w:rsidR="00BE10CA" w:rsidRDefault="00A51873" w:rsidP="000744B6">
      <w:pPr>
        <w:spacing w:line="578" w:lineRule="exact"/>
        <w:ind w:firstLineChars="1250" w:firstLine="4000"/>
        <w:rPr>
          <w:rFonts w:ascii="仿宋_GB2312" w:eastAsia="仿宋_GB2312"/>
          <w:sz w:val="32"/>
          <w:szCs w:val="32"/>
        </w:rPr>
      </w:pPr>
      <w:r>
        <w:rPr>
          <w:rFonts w:ascii="仿宋_GB2312" w:eastAsia="仿宋_GB2312" w:hint="eastAsia"/>
          <w:sz w:val="32"/>
          <w:szCs w:val="32"/>
        </w:rPr>
        <w:t>南京医科大学金陵临床医学院</w:t>
      </w:r>
    </w:p>
    <w:p w14:paraId="3913684E" w14:textId="279FF919" w:rsidR="00BE10CA" w:rsidRDefault="00A51873" w:rsidP="000744B6">
      <w:pPr>
        <w:spacing w:line="578" w:lineRule="exact"/>
        <w:ind w:firstLineChars="1750" w:firstLine="5600"/>
        <w:rPr>
          <w:rFonts w:ascii="仿宋_GB2312" w:eastAsia="仿宋_GB2312"/>
          <w:sz w:val="32"/>
          <w:szCs w:val="32"/>
        </w:rPr>
      </w:pPr>
      <w:r>
        <w:rPr>
          <w:rFonts w:ascii="仿宋_GB2312" w:eastAsia="仿宋_GB2312" w:hint="eastAsia"/>
          <w:sz w:val="32"/>
          <w:szCs w:val="32"/>
        </w:rPr>
        <w:t>202</w:t>
      </w:r>
      <w:r w:rsidR="008F65F3">
        <w:rPr>
          <w:rFonts w:ascii="仿宋_GB2312" w:eastAsia="仿宋_GB2312" w:hint="eastAsia"/>
          <w:sz w:val="32"/>
          <w:szCs w:val="32"/>
        </w:rPr>
        <w:t>3</w:t>
      </w:r>
      <w:r>
        <w:rPr>
          <w:rFonts w:ascii="仿宋_GB2312" w:eastAsia="仿宋_GB2312" w:hint="eastAsia"/>
          <w:sz w:val="32"/>
          <w:szCs w:val="32"/>
        </w:rPr>
        <w:t>年</w:t>
      </w:r>
      <w:r w:rsidR="00D83FAD">
        <w:rPr>
          <w:rFonts w:ascii="仿宋_GB2312" w:eastAsia="仿宋_GB2312"/>
          <w:sz w:val="32"/>
          <w:szCs w:val="32"/>
        </w:rPr>
        <w:t>12</w:t>
      </w:r>
      <w:r>
        <w:rPr>
          <w:rFonts w:ascii="仿宋_GB2312" w:eastAsia="仿宋_GB2312" w:hint="eastAsia"/>
          <w:sz w:val="32"/>
          <w:szCs w:val="32"/>
        </w:rPr>
        <w:t>月</w:t>
      </w:r>
      <w:r w:rsidR="00D83FAD">
        <w:rPr>
          <w:rFonts w:ascii="仿宋_GB2312" w:eastAsia="仿宋_GB2312"/>
          <w:sz w:val="32"/>
          <w:szCs w:val="32"/>
        </w:rPr>
        <w:t>15</w:t>
      </w:r>
      <w:r>
        <w:rPr>
          <w:rFonts w:ascii="仿宋_GB2312" w:eastAsia="仿宋_GB2312" w:hint="eastAsia"/>
          <w:sz w:val="32"/>
          <w:szCs w:val="32"/>
        </w:rPr>
        <w:t>日</w:t>
      </w:r>
    </w:p>
    <w:p w14:paraId="3426BFF2" w14:textId="4D9E839A" w:rsidR="00C4546C" w:rsidRDefault="00C4546C" w:rsidP="000744B6">
      <w:pPr>
        <w:spacing w:line="578" w:lineRule="exact"/>
        <w:ind w:firstLineChars="1750" w:firstLine="5600"/>
        <w:rPr>
          <w:rFonts w:ascii="仿宋_GB2312" w:eastAsia="仿宋_GB2312"/>
          <w:sz w:val="32"/>
          <w:szCs w:val="32"/>
        </w:rPr>
      </w:pPr>
    </w:p>
    <w:p w14:paraId="552B78DF" w14:textId="7FC8D940" w:rsidR="00C4546C" w:rsidRDefault="00C4546C" w:rsidP="000744B6">
      <w:pPr>
        <w:spacing w:line="578" w:lineRule="exact"/>
        <w:ind w:firstLineChars="1750" w:firstLine="5600"/>
        <w:rPr>
          <w:rFonts w:ascii="仿宋_GB2312" w:eastAsia="仿宋_GB2312"/>
          <w:sz w:val="32"/>
          <w:szCs w:val="32"/>
        </w:rPr>
      </w:pPr>
    </w:p>
    <w:sectPr w:rsidR="00C4546C" w:rsidSect="000744B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5707" w14:textId="77777777" w:rsidR="003C3AA5" w:rsidRDefault="003C3AA5" w:rsidP="00E963CD">
      <w:r>
        <w:separator/>
      </w:r>
    </w:p>
  </w:endnote>
  <w:endnote w:type="continuationSeparator" w:id="0">
    <w:p w14:paraId="72005F5D" w14:textId="77777777" w:rsidR="003C3AA5" w:rsidRDefault="003C3AA5" w:rsidP="00E9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6D8E" w14:textId="77777777" w:rsidR="003C3AA5" w:rsidRDefault="003C3AA5" w:rsidP="00E963CD">
      <w:r>
        <w:separator/>
      </w:r>
    </w:p>
  </w:footnote>
  <w:footnote w:type="continuationSeparator" w:id="0">
    <w:p w14:paraId="0162ACBF" w14:textId="77777777" w:rsidR="003C3AA5" w:rsidRDefault="003C3AA5" w:rsidP="00E9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4A"/>
    <w:rsid w:val="00015964"/>
    <w:rsid w:val="000177C9"/>
    <w:rsid w:val="000700D2"/>
    <w:rsid w:val="00071E57"/>
    <w:rsid w:val="000744B6"/>
    <w:rsid w:val="00081F27"/>
    <w:rsid w:val="000C5C70"/>
    <w:rsid w:val="000E1F21"/>
    <w:rsid w:val="000E2014"/>
    <w:rsid w:val="000E541A"/>
    <w:rsid w:val="00101F91"/>
    <w:rsid w:val="001122B0"/>
    <w:rsid w:val="00135D62"/>
    <w:rsid w:val="001500E9"/>
    <w:rsid w:val="00161AE4"/>
    <w:rsid w:val="001644FA"/>
    <w:rsid w:val="00190EBF"/>
    <w:rsid w:val="00192C10"/>
    <w:rsid w:val="001C192D"/>
    <w:rsid w:val="001D0AC6"/>
    <w:rsid w:val="001D24D6"/>
    <w:rsid w:val="002203E4"/>
    <w:rsid w:val="00224FFC"/>
    <w:rsid w:val="002326EC"/>
    <w:rsid w:val="00247FEE"/>
    <w:rsid w:val="00261D31"/>
    <w:rsid w:val="002668C5"/>
    <w:rsid w:val="00274566"/>
    <w:rsid w:val="00276250"/>
    <w:rsid w:val="002776B7"/>
    <w:rsid w:val="0028334C"/>
    <w:rsid w:val="00283505"/>
    <w:rsid w:val="002945D4"/>
    <w:rsid w:val="002A23A7"/>
    <w:rsid w:val="0030316D"/>
    <w:rsid w:val="00306D85"/>
    <w:rsid w:val="00312B5A"/>
    <w:rsid w:val="003163B0"/>
    <w:rsid w:val="00317471"/>
    <w:rsid w:val="00320A96"/>
    <w:rsid w:val="0033648F"/>
    <w:rsid w:val="00371D9F"/>
    <w:rsid w:val="00380D40"/>
    <w:rsid w:val="003846B9"/>
    <w:rsid w:val="00387235"/>
    <w:rsid w:val="00387C08"/>
    <w:rsid w:val="0039313A"/>
    <w:rsid w:val="003941F1"/>
    <w:rsid w:val="003A33CB"/>
    <w:rsid w:val="003A73BE"/>
    <w:rsid w:val="003C11D7"/>
    <w:rsid w:val="003C3AA5"/>
    <w:rsid w:val="003C4C0C"/>
    <w:rsid w:val="003D3913"/>
    <w:rsid w:val="003E7948"/>
    <w:rsid w:val="003F1FD8"/>
    <w:rsid w:val="00445F82"/>
    <w:rsid w:val="00453DD0"/>
    <w:rsid w:val="0046424A"/>
    <w:rsid w:val="00465BC7"/>
    <w:rsid w:val="004710C5"/>
    <w:rsid w:val="00480C65"/>
    <w:rsid w:val="004868E1"/>
    <w:rsid w:val="004901E0"/>
    <w:rsid w:val="004B3DB8"/>
    <w:rsid w:val="004B751E"/>
    <w:rsid w:val="004C009F"/>
    <w:rsid w:val="004C184F"/>
    <w:rsid w:val="004C1C78"/>
    <w:rsid w:val="004C7814"/>
    <w:rsid w:val="004D2FB6"/>
    <w:rsid w:val="004E138C"/>
    <w:rsid w:val="00502FF7"/>
    <w:rsid w:val="005061AE"/>
    <w:rsid w:val="00515055"/>
    <w:rsid w:val="00547011"/>
    <w:rsid w:val="005506B3"/>
    <w:rsid w:val="00556A2D"/>
    <w:rsid w:val="005A1E94"/>
    <w:rsid w:val="005A61DD"/>
    <w:rsid w:val="005E4CA2"/>
    <w:rsid w:val="005F14CE"/>
    <w:rsid w:val="0060187A"/>
    <w:rsid w:val="00605A05"/>
    <w:rsid w:val="00606069"/>
    <w:rsid w:val="00621DDA"/>
    <w:rsid w:val="00622BA5"/>
    <w:rsid w:val="006357B0"/>
    <w:rsid w:val="00640179"/>
    <w:rsid w:val="0064308B"/>
    <w:rsid w:val="00653880"/>
    <w:rsid w:val="006553D6"/>
    <w:rsid w:val="0066511D"/>
    <w:rsid w:val="006967F8"/>
    <w:rsid w:val="00697D90"/>
    <w:rsid w:val="006A79E4"/>
    <w:rsid w:val="006B7B3D"/>
    <w:rsid w:val="006E0DEA"/>
    <w:rsid w:val="006E242A"/>
    <w:rsid w:val="006E5095"/>
    <w:rsid w:val="006F1ACA"/>
    <w:rsid w:val="006F57FC"/>
    <w:rsid w:val="006F6A10"/>
    <w:rsid w:val="00715983"/>
    <w:rsid w:val="00722D8B"/>
    <w:rsid w:val="007464A3"/>
    <w:rsid w:val="00750FC2"/>
    <w:rsid w:val="00774416"/>
    <w:rsid w:val="00776F62"/>
    <w:rsid w:val="00781F0B"/>
    <w:rsid w:val="007A11D5"/>
    <w:rsid w:val="007C72AC"/>
    <w:rsid w:val="007D22A8"/>
    <w:rsid w:val="007D34CC"/>
    <w:rsid w:val="007D3729"/>
    <w:rsid w:val="007E5AE4"/>
    <w:rsid w:val="007F3BD5"/>
    <w:rsid w:val="00802BF9"/>
    <w:rsid w:val="00805E55"/>
    <w:rsid w:val="0081197B"/>
    <w:rsid w:val="00812E29"/>
    <w:rsid w:val="008149C2"/>
    <w:rsid w:val="00842CE0"/>
    <w:rsid w:val="0087664A"/>
    <w:rsid w:val="00882C3F"/>
    <w:rsid w:val="00896D21"/>
    <w:rsid w:val="008B1B38"/>
    <w:rsid w:val="008B1B40"/>
    <w:rsid w:val="008B347A"/>
    <w:rsid w:val="008E0B57"/>
    <w:rsid w:val="008F65F3"/>
    <w:rsid w:val="00924657"/>
    <w:rsid w:val="009310F9"/>
    <w:rsid w:val="00955DA2"/>
    <w:rsid w:val="00991231"/>
    <w:rsid w:val="009D1499"/>
    <w:rsid w:val="009D3AB2"/>
    <w:rsid w:val="00A111FF"/>
    <w:rsid w:val="00A141D2"/>
    <w:rsid w:val="00A26D6B"/>
    <w:rsid w:val="00A51873"/>
    <w:rsid w:val="00A53B01"/>
    <w:rsid w:val="00A71BA7"/>
    <w:rsid w:val="00A91C55"/>
    <w:rsid w:val="00AA018B"/>
    <w:rsid w:val="00AA5C38"/>
    <w:rsid w:val="00AD2446"/>
    <w:rsid w:val="00AD2779"/>
    <w:rsid w:val="00AF7435"/>
    <w:rsid w:val="00B2091B"/>
    <w:rsid w:val="00B34970"/>
    <w:rsid w:val="00B37D49"/>
    <w:rsid w:val="00B54FDC"/>
    <w:rsid w:val="00B55BE9"/>
    <w:rsid w:val="00B72A7C"/>
    <w:rsid w:val="00B81F32"/>
    <w:rsid w:val="00B82D50"/>
    <w:rsid w:val="00B84774"/>
    <w:rsid w:val="00BA3FB5"/>
    <w:rsid w:val="00BB7221"/>
    <w:rsid w:val="00BD0E4B"/>
    <w:rsid w:val="00BD54E6"/>
    <w:rsid w:val="00BE10CA"/>
    <w:rsid w:val="00BE443A"/>
    <w:rsid w:val="00BE4D0A"/>
    <w:rsid w:val="00BF5BEA"/>
    <w:rsid w:val="00C27530"/>
    <w:rsid w:val="00C3318D"/>
    <w:rsid w:val="00C3651B"/>
    <w:rsid w:val="00C40550"/>
    <w:rsid w:val="00C4546C"/>
    <w:rsid w:val="00C468F4"/>
    <w:rsid w:val="00C66AA9"/>
    <w:rsid w:val="00C76354"/>
    <w:rsid w:val="00C853FD"/>
    <w:rsid w:val="00CA7988"/>
    <w:rsid w:val="00CC0A01"/>
    <w:rsid w:val="00CD19A0"/>
    <w:rsid w:val="00CD3309"/>
    <w:rsid w:val="00CD7BEB"/>
    <w:rsid w:val="00CE2D34"/>
    <w:rsid w:val="00CE42FE"/>
    <w:rsid w:val="00D1358E"/>
    <w:rsid w:val="00D1638B"/>
    <w:rsid w:val="00D250F7"/>
    <w:rsid w:val="00D34052"/>
    <w:rsid w:val="00D467F1"/>
    <w:rsid w:val="00D663A5"/>
    <w:rsid w:val="00D73EC7"/>
    <w:rsid w:val="00D758BF"/>
    <w:rsid w:val="00D83FAD"/>
    <w:rsid w:val="00DD4026"/>
    <w:rsid w:val="00DE699D"/>
    <w:rsid w:val="00E0526C"/>
    <w:rsid w:val="00E05FA1"/>
    <w:rsid w:val="00E11544"/>
    <w:rsid w:val="00E21CC7"/>
    <w:rsid w:val="00E40032"/>
    <w:rsid w:val="00E442CD"/>
    <w:rsid w:val="00E53120"/>
    <w:rsid w:val="00E72C39"/>
    <w:rsid w:val="00E74E0C"/>
    <w:rsid w:val="00E767A4"/>
    <w:rsid w:val="00E80093"/>
    <w:rsid w:val="00E82215"/>
    <w:rsid w:val="00E963CD"/>
    <w:rsid w:val="00EC46E5"/>
    <w:rsid w:val="00ED223A"/>
    <w:rsid w:val="00ED29E5"/>
    <w:rsid w:val="00EE0F83"/>
    <w:rsid w:val="00EE3C19"/>
    <w:rsid w:val="00EF6F5B"/>
    <w:rsid w:val="00F0009F"/>
    <w:rsid w:val="00F05558"/>
    <w:rsid w:val="00F21693"/>
    <w:rsid w:val="00F25D11"/>
    <w:rsid w:val="00F373D4"/>
    <w:rsid w:val="00F57810"/>
    <w:rsid w:val="00F65847"/>
    <w:rsid w:val="00F80E5A"/>
    <w:rsid w:val="00F81758"/>
    <w:rsid w:val="00FA27CA"/>
    <w:rsid w:val="00FA2BDE"/>
    <w:rsid w:val="00FB469E"/>
    <w:rsid w:val="00FD250D"/>
    <w:rsid w:val="00FD6CE6"/>
    <w:rsid w:val="00FF42AA"/>
    <w:rsid w:val="1F864E57"/>
    <w:rsid w:val="3C124EB5"/>
    <w:rsid w:val="66481A39"/>
    <w:rsid w:val="6AFA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F790"/>
  <w15:docId w15:val="{61EB2897-19E7-407C-9C1C-66501A2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Unresolved Mention"/>
    <w:basedOn w:val="a0"/>
    <w:uiPriority w:val="99"/>
    <w:semiHidden/>
    <w:unhideWhenUsed/>
    <w:rsid w:val="00E74E0C"/>
    <w:rPr>
      <w:color w:val="605E5C"/>
      <w:shd w:val="clear" w:color="auto" w:fill="E1DFDD"/>
    </w:rPr>
  </w:style>
  <w:style w:type="paragraph" w:styleId="aa">
    <w:name w:val="Date"/>
    <w:basedOn w:val="a"/>
    <w:next w:val="a"/>
    <w:link w:val="ab"/>
    <w:uiPriority w:val="99"/>
    <w:semiHidden/>
    <w:unhideWhenUsed/>
    <w:rsid w:val="00C4546C"/>
    <w:pPr>
      <w:ind w:leftChars="2500" w:left="100"/>
    </w:pPr>
  </w:style>
  <w:style w:type="character" w:customStyle="1" w:styleId="ab">
    <w:name w:val="日期 字符"/>
    <w:basedOn w:val="a0"/>
    <w:link w:val="aa"/>
    <w:uiPriority w:val="99"/>
    <w:semiHidden/>
    <w:rsid w:val="00C4546C"/>
    <w:rPr>
      <w:kern w:val="2"/>
      <w:sz w:val="21"/>
      <w:szCs w:val="22"/>
    </w:rPr>
  </w:style>
  <w:style w:type="paragraph" w:styleId="ac">
    <w:name w:val="List Paragraph"/>
    <w:basedOn w:val="a"/>
    <w:uiPriority w:val="99"/>
    <w:rsid w:val="00CD33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jinlingjx@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7</Pages>
  <Words>483</Words>
  <Characters>2755</Characters>
  <Application>Microsoft Office Word</Application>
  <DocSecurity>0</DocSecurity>
  <Lines>22</Lines>
  <Paragraphs>6</Paragraphs>
  <ScaleCrop>false</ScaleCrop>
  <Company>2345safe.com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真 闻</cp:lastModifiedBy>
  <cp:revision>406</cp:revision>
  <dcterms:created xsi:type="dcterms:W3CDTF">2022-01-04T01:45:00Z</dcterms:created>
  <dcterms:modified xsi:type="dcterms:W3CDTF">2023-12-15T09:13:00Z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