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南京医科大学第一临床医学院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年“申请-考核”制博士生招生实施细则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深化研究生教育改革，进一步完善招生选拔机制，充分发挥导师在博士生招生中的主导作用，吸引和选拔更多优秀创新人才，提高博士研究生培养质量，根据国家政策和南京医科大学研究生院《南京医科大学博士研究生招生“申请-考核”制实施办法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，本着公开、公正、公平的原则，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修订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第一临床医学院实施细则，具体如下：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申请条件、报名流程及申请材料提交</w:t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请详阅《南京医科大学博士研究生招生“申请-考核”制实施办法（2023版）》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（https://yjszs.njmu.edu.cn/_upload/article/files/04/6c/d670f8f643fa8c6740e177011569/947c558e-de23-45c7-ae6b-938cc6b354ee.pdf）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及《南京医科大学2024年全日制“申请-考核”制博士生招生报考须知》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（https://yjszs.njmu.edu.cn/2023/1204/c10188a251073/page.htm）。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注：报考第一临床医学院的考生须经报考导师确认，提供导师确认材料(包括邮件、短信等截图) 附在《报考登记表》后，并与其余规定材料一并上传至报名系统。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2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二、资格审查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日前，学院成立“资格审查小组”，根据申请者所提交的报名材料（本次网报时间：12月5日10:00～12月18日16:00），对其报考资格进行初审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未经报考导师确认的材料不能通过资格审查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材料评审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leftChars="0"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申请者材料进行评审，全面考查考生一贯学业和科研实践表现，做出综合评价，给出百分制成绩。成绩不合格者（小于 60 分）不予进入综合考核。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专家评审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成立“评审专家组”（每组包括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3名博士生导师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），对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申请者材料进行评审。每份申请材料至少由 3 位专家逐一审核（注：不含报考导师），分别评分（满分 100 分），取平均分。平均成绩不合格者（小于 60 分）不予进入综合考核。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导师评审与专家评审成绩均合格者，材料评审成绩（满分 100 分）=导师评审成绩*50%+专家评审成绩*50%。根据材料评审结果，按报考同一导师成绩排名 1:3 比例确定入围综合考核的申请者名单，经学院研究生招生工作领导小组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审议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拟定于2023年12月28日前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在学院网站主页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（https://dylc.njmu.edu.cn/）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公布。如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有考生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放弃，在综合考核启动前，学院可按成绩排名，启动顺位替补工作。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、综合考核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综合考核包括综合笔试（含专业外语、专业课）、实践能力考核和综合答辩。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1月6日前完成。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1.综合笔试（满分100分）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①医学博士英语测试（占50%）：包括词语用法、阅读理解和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翻译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②专业课测试（占50%）：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博士研究生考核内容主要为基础专业课，临床医学各二级学科具体考试科目如下：</w:t>
      </w:r>
    </w:p>
    <w:tbl>
      <w:tblPr>
        <w:tblStyle w:val="4"/>
        <w:tblW w:w="7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内科学、神经病学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外科学、肿瘤学、麻醉学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病理生理学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专业学位博士研究生考核内容主要为临床专业课，临床医学各二级学科具体考试科目如下：</w:t>
      </w:r>
    </w:p>
    <w:tbl>
      <w:tblPr>
        <w:tblStyle w:val="4"/>
        <w:tblW w:w="6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医学技术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实践能力考核（满分100分）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报考导师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考生临床技能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情况进行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鼓励运用多种形式进行实践能力考核，如实验操作、临床实践、文献汇报、组会讨论等。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综合答辩（满分100分）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学院组织成立综合答辩专家小组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，每组答辩专家不少于5位博士生导师，其中至少3位为学术学位博士生导师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对考生逐一考核，每位考生考核时长一般不少于20 分钟。报考同一导师的考生由同一综合答辩专家小组进行考核。综合答辩全程录音录像。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综合考核成绩（满分 100 分）=综合笔试*30%+实践能力考核*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0%+综合答辩*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0%。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综合笔试和综合答辩由学院统一组织，原则上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采用线下方式进行，具体安排将通过短信或电话等方式通知相关考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五、录取工作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录取成绩（满分 100 分）=材料评审成绩*30%+综合考核总成绩*70%。录取成绩不合格（小于60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或思想品德考核不合格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不予录取。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学院根据报考同一导师考生的录取成绩排名，择优确定拟录取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名单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学院网站主页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（https://dylc.njmu.edu.cn/）公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布拟录取人员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综合考核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各项成绩，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并报研究生院，经研究生院审核后，在学校研究生招生网上统一公示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。如有考生放弃拟录取资格，可按录取成绩排名顺位替补。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联系电话：025-68307610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邮箱：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"mailto:ylxuesheng@163.com"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ylxuesheng@163.com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七、监督监察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研究生招生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监督检查工作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校纪委对“申请-考核”制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博士生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招生选拔全过程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监察督导。对于招生过程中出现徇私舞弊、滥用职权的人员，一经查实将按国家和学校有关规定严肃处理；对于弄虚作假、违反考试纪律的考生，一经查实将永久取消其报考南京医科大学博士研究生资格，已被录取者将被取消入学资格。凡对录取结果持有异议的考生，可在公示期间进行申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监督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电话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025-6830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6642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邮箱：ylpingshen@163.com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                            第一临床医学院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                            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A38DD7"/>
    <w:multiLevelType w:val="singleLevel"/>
    <w:tmpl w:val="6EA38D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000000"/>
    <w:rsid w:val="00185D4F"/>
    <w:rsid w:val="008E0C60"/>
    <w:rsid w:val="00D01278"/>
    <w:rsid w:val="01036D43"/>
    <w:rsid w:val="01C83AFC"/>
    <w:rsid w:val="023A07A1"/>
    <w:rsid w:val="02922C89"/>
    <w:rsid w:val="02EE59E6"/>
    <w:rsid w:val="03C2759E"/>
    <w:rsid w:val="04043713"/>
    <w:rsid w:val="0432384E"/>
    <w:rsid w:val="045521C0"/>
    <w:rsid w:val="04B54A0D"/>
    <w:rsid w:val="04E203C2"/>
    <w:rsid w:val="04EB6681"/>
    <w:rsid w:val="051E0804"/>
    <w:rsid w:val="057F0D63"/>
    <w:rsid w:val="05DF3027"/>
    <w:rsid w:val="061A763E"/>
    <w:rsid w:val="061B11E8"/>
    <w:rsid w:val="062A2A84"/>
    <w:rsid w:val="06361B7E"/>
    <w:rsid w:val="067F3525"/>
    <w:rsid w:val="06AE3E0A"/>
    <w:rsid w:val="06B156A8"/>
    <w:rsid w:val="072D4D2F"/>
    <w:rsid w:val="07AF7E3A"/>
    <w:rsid w:val="080D04E6"/>
    <w:rsid w:val="08275C22"/>
    <w:rsid w:val="082C148A"/>
    <w:rsid w:val="08BB45BC"/>
    <w:rsid w:val="09896468"/>
    <w:rsid w:val="099E3974"/>
    <w:rsid w:val="0A1B17B6"/>
    <w:rsid w:val="0AB41828"/>
    <w:rsid w:val="0AC961C0"/>
    <w:rsid w:val="0C321039"/>
    <w:rsid w:val="0C607954"/>
    <w:rsid w:val="0C620AA8"/>
    <w:rsid w:val="0C6D1D24"/>
    <w:rsid w:val="0CEC743A"/>
    <w:rsid w:val="0D1C6FD3"/>
    <w:rsid w:val="0D3A29F1"/>
    <w:rsid w:val="0D3D44BA"/>
    <w:rsid w:val="0D70006B"/>
    <w:rsid w:val="0DC67C8B"/>
    <w:rsid w:val="0DFE11D3"/>
    <w:rsid w:val="0E134CDD"/>
    <w:rsid w:val="0E2844A2"/>
    <w:rsid w:val="0E456E02"/>
    <w:rsid w:val="0EF80318"/>
    <w:rsid w:val="0F0A1DF9"/>
    <w:rsid w:val="0F220EF1"/>
    <w:rsid w:val="0FC4644C"/>
    <w:rsid w:val="10022AD1"/>
    <w:rsid w:val="10D80401"/>
    <w:rsid w:val="11001706"/>
    <w:rsid w:val="111807FE"/>
    <w:rsid w:val="112C6057"/>
    <w:rsid w:val="117F6ACF"/>
    <w:rsid w:val="1286241A"/>
    <w:rsid w:val="12C10A21"/>
    <w:rsid w:val="12EF37E0"/>
    <w:rsid w:val="13143247"/>
    <w:rsid w:val="137D703E"/>
    <w:rsid w:val="13C22CA3"/>
    <w:rsid w:val="13F05A62"/>
    <w:rsid w:val="141A2ADF"/>
    <w:rsid w:val="14740441"/>
    <w:rsid w:val="149E2FB0"/>
    <w:rsid w:val="14B75F16"/>
    <w:rsid w:val="14DE3B0C"/>
    <w:rsid w:val="15910B7E"/>
    <w:rsid w:val="15B900D5"/>
    <w:rsid w:val="15C26F8A"/>
    <w:rsid w:val="15F335E7"/>
    <w:rsid w:val="161377E5"/>
    <w:rsid w:val="16290DB7"/>
    <w:rsid w:val="164E081E"/>
    <w:rsid w:val="166149F5"/>
    <w:rsid w:val="16E15B36"/>
    <w:rsid w:val="17EC02EE"/>
    <w:rsid w:val="18041ADC"/>
    <w:rsid w:val="18133ACD"/>
    <w:rsid w:val="18253B12"/>
    <w:rsid w:val="188350F6"/>
    <w:rsid w:val="188B5D59"/>
    <w:rsid w:val="18B03A11"/>
    <w:rsid w:val="18BC67D2"/>
    <w:rsid w:val="191E6BCD"/>
    <w:rsid w:val="19451DEE"/>
    <w:rsid w:val="19481E9C"/>
    <w:rsid w:val="19670574"/>
    <w:rsid w:val="196D545F"/>
    <w:rsid w:val="198264CE"/>
    <w:rsid w:val="198C1D89"/>
    <w:rsid w:val="19921369"/>
    <w:rsid w:val="19B27315"/>
    <w:rsid w:val="19C5529B"/>
    <w:rsid w:val="1A045DC3"/>
    <w:rsid w:val="1A437404"/>
    <w:rsid w:val="1A824F3A"/>
    <w:rsid w:val="1AD80FFE"/>
    <w:rsid w:val="1AE856E5"/>
    <w:rsid w:val="1B1069E9"/>
    <w:rsid w:val="1B373F76"/>
    <w:rsid w:val="1B4A1EFB"/>
    <w:rsid w:val="1BE427F0"/>
    <w:rsid w:val="1C403123"/>
    <w:rsid w:val="1CAE2016"/>
    <w:rsid w:val="1CDC3027"/>
    <w:rsid w:val="1CFA16FF"/>
    <w:rsid w:val="1D0B56BA"/>
    <w:rsid w:val="1D181B85"/>
    <w:rsid w:val="1D392227"/>
    <w:rsid w:val="1D533688"/>
    <w:rsid w:val="1DA63635"/>
    <w:rsid w:val="1E480248"/>
    <w:rsid w:val="1E780B2E"/>
    <w:rsid w:val="1E9A6CF6"/>
    <w:rsid w:val="202251F5"/>
    <w:rsid w:val="203A086E"/>
    <w:rsid w:val="20CF69FF"/>
    <w:rsid w:val="20FC5B40"/>
    <w:rsid w:val="213D7E0C"/>
    <w:rsid w:val="218D48F0"/>
    <w:rsid w:val="21937A2C"/>
    <w:rsid w:val="21F965AB"/>
    <w:rsid w:val="223C00C4"/>
    <w:rsid w:val="22BE6D2B"/>
    <w:rsid w:val="22F34DCD"/>
    <w:rsid w:val="232474D6"/>
    <w:rsid w:val="2329689A"/>
    <w:rsid w:val="23452FA8"/>
    <w:rsid w:val="23711FEF"/>
    <w:rsid w:val="23867849"/>
    <w:rsid w:val="23A91789"/>
    <w:rsid w:val="23D5316D"/>
    <w:rsid w:val="24066BDB"/>
    <w:rsid w:val="24207C9D"/>
    <w:rsid w:val="250E3F9A"/>
    <w:rsid w:val="25A4045A"/>
    <w:rsid w:val="25E44CFA"/>
    <w:rsid w:val="26151358"/>
    <w:rsid w:val="26154EB4"/>
    <w:rsid w:val="266F3FF1"/>
    <w:rsid w:val="26993D37"/>
    <w:rsid w:val="26A12BEB"/>
    <w:rsid w:val="26CF1507"/>
    <w:rsid w:val="26E53DB6"/>
    <w:rsid w:val="26F64CE5"/>
    <w:rsid w:val="26FA6339"/>
    <w:rsid w:val="27196C26"/>
    <w:rsid w:val="27223D2C"/>
    <w:rsid w:val="27421CD9"/>
    <w:rsid w:val="275D4D64"/>
    <w:rsid w:val="276F4A98"/>
    <w:rsid w:val="27870033"/>
    <w:rsid w:val="27F136FF"/>
    <w:rsid w:val="281F201A"/>
    <w:rsid w:val="28546167"/>
    <w:rsid w:val="28B135BA"/>
    <w:rsid w:val="291B25F6"/>
    <w:rsid w:val="29332221"/>
    <w:rsid w:val="294D4E09"/>
    <w:rsid w:val="294E705B"/>
    <w:rsid w:val="29600B3C"/>
    <w:rsid w:val="29826509"/>
    <w:rsid w:val="299B7DC6"/>
    <w:rsid w:val="29BD1AEA"/>
    <w:rsid w:val="29E259F5"/>
    <w:rsid w:val="2A9767DF"/>
    <w:rsid w:val="2AEF3F25"/>
    <w:rsid w:val="2BF570EA"/>
    <w:rsid w:val="2C0B2FE1"/>
    <w:rsid w:val="2C3047F6"/>
    <w:rsid w:val="2C7548FE"/>
    <w:rsid w:val="2C9A6598"/>
    <w:rsid w:val="2CBD0366"/>
    <w:rsid w:val="2CF972DD"/>
    <w:rsid w:val="2D7955C6"/>
    <w:rsid w:val="2DCE2518"/>
    <w:rsid w:val="2DF206CA"/>
    <w:rsid w:val="2E424AD5"/>
    <w:rsid w:val="2E642E7C"/>
    <w:rsid w:val="2E9D638E"/>
    <w:rsid w:val="2F063F34"/>
    <w:rsid w:val="2F0B154A"/>
    <w:rsid w:val="2F266384"/>
    <w:rsid w:val="2F3E547B"/>
    <w:rsid w:val="2F7013AD"/>
    <w:rsid w:val="2FB252BA"/>
    <w:rsid w:val="2FE44BEF"/>
    <w:rsid w:val="2FE5606C"/>
    <w:rsid w:val="30EE2ED1"/>
    <w:rsid w:val="3196159F"/>
    <w:rsid w:val="31F44517"/>
    <w:rsid w:val="31FD161E"/>
    <w:rsid w:val="324234D5"/>
    <w:rsid w:val="331F7372"/>
    <w:rsid w:val="33DE722D"/>
    <w:rsid w:val="34362BC5"/>
    <w:rsid w:val="34441786"/>
    <w:rsid w:val="34713BFD"/>
    <w:rsid w:val="34930017"/>
    <w:rsid w:val="34BD1EF3"/>
    <w:rsid w:val="357E2A76"/>
    <w:rsid w:val="359202CF"/>
    <w:rsid w:val="35BA1DBD"/>
    <w:rsid w:val="367077C6"/>
    <w:rsid w:val="36883480"/>
    <w:rsid w:val="36EA63AA"/>
    <w:rsid w:val="36EE59D9"/>
    <w:rsid w:val="36EE715D"/>
    <w:rsid w:val="37046FAB"/>
    <w:rsid w:val="37641BD8"/>
    <w:rsid w:val="378D51F2"/>
    <w:rsid w:val="383E64EC"/>
    <w:rsid w:val="386F2B4A"/>
    <w:rsid w:val="38B95B73"/>
    <w:rsid w:val="38D16F51"/>
    <w:rsid w:val="39316051"/>
    <w:rsid w:val="39754190"/>
    <w:rsid w:val="39AB5E03"/>
    <w:rsid w:val="39C66799"/>
    <w:rsid w:val="3A411C9C"/>
    <w:rsid w:val="3A802DEC"/>
    <w:rsid w:val="3AE535C6"/>
    <w:rsid w:val="3AEE41FA"/>
    <w:rsid w:val="3B9F3746"/>
    <w:rsid w:val="3BB014AF"/>
    <w:rsid w:val="3BB56AC5"/>
    <w:rsid w:val="3BBF7944"/>
    <w:rsid w:val="3C177780"/>
    <w:rsid w:val="3CD03E23"/>
    <w:rsid w:val="3D7F382F"/>
    <w:rsid w:val="3DC75184"/>
    <w:rsid w:val="3DEE1A54"/>
    <w:rsid w:val="3E0930F8"/>
    <w:rsid w:val="3E3C527C"/>
    <w:rsid w:val="3E3F294E"/>
    <w:rsid w:val="3EE15E23"/>
    <w:rsid w:val="3F780536"/>
    <w:rsid w:val="3F9B06C8"/>
    <w:rsid w:val="3FB05F21"/>
    <w:rsid w:val="3FE91433"/>
    <w:rsid w:val="407668F6"/>
    <w:rsid w:val="40A84E4B"/>
    <w:rsid w:val="40A91A13"/>
    <w:rsid w:val="40D75730"/>
    <w:rsid w:val="410127AD"/>
    <w:rsid w:val="411B386E"/>
    <w:rsid w:val="41410DFB"/>
    <w:rsid w:val="41682EF1"/>
    <w:rsid w:val="4177481D"/>
    <w:rsid w:val="417836A0"/>
    <w:rsid w:val="418C314E"/>
    <w:rsid w:val="420C7BAA"/>
    <w:rsid w:val="42206B88"/>
    <w:rsid w:val="42220C2D"/>
    <w:rsid w:val="42A6360C"/>
    <w:rsid w:val="431A57FB"/>
    <w:rsid w:val="43595E67"/>
    <w:rsid w:val="43721740"/>
    <w:rsid w:val="438A69A5"/>
    <w:rsid w:val="45430619"/>
    <w:rsid w:val="458B6AE9"/>
    <w:rsid w:val="458C4D3B"/>
    <w:rsid w:val="45FB3C6E"/>
    <w:rsid w:val="46080139"/>
    <w:rsid w:val="460D1A6F"/>
    <w:rsid w:val="46D662CC"/>
    <w:rsid w:val="46EE732F"/>
    <w:rsid w:val="4712301E"/>
    <w:rsid w:val="4734609E"/>
    <w:rsid w:val="473D3E13"/>
    <w:rsid w:val="475E44B5"/>
    <w:rsid w:val="47E86474"/>
    <w:rsid w:val="48270D4B"/>
    <w:rsid w:val="48735D3E"/>
    <w:rsid w:val="49130B48"/>
    <w:rsid w:val="49346D31"/>
    <w:rsid w:val="4A394D65"/>
    <w:rsid w:val="4A5D4EF8"/>
    <w:rsid w:val="4A6A4F1F"/>
    <w:rsid w:val="4A804742"/>
    <w:rsid w:val="4ADD1B95"/>
    <w:rsid w:val="4AF22945"/>
    <w:rsid w:val="4B1650A7"/>
    <w:rsid w:val="4B3F0159"/>
    <w:rsid w:val="4B7F49FA"/>
    <w:rsid w:val="4BD765E4"/>
    <w:rsid w:val="4BF453E8"/>
    <w:rsid w:val="4C0373D9"/>
    <w:rsid w:val="4C063120"/>
    <w:rsid w:val="4C327CBE"/>
    <w:rsid w:val="4C46484D"/>
    <w:rsid w:val="4C4719BC"/>
    <w:rsid w:val="4C6B4F7E"/>
    <w:rsid w:val="4C7E1155"/>
    <w:rsid w:val="4C83676C"/>
    <w:rsid w:val="4CC34DBA"/>
    <w:rsid w:val="4D3F33AD"/>
    <w:rsid w:val="4D4C4DB0"/>
    <w:rsid w:val="4D5B15ED"/>
    <w:rsid w:val="4D7C5695"/>
    <w:rsid w:val="4DFB722E"/>
    <w:rsid w:val="4E1E499E"/>
    <w:rsid w:val="4E30647F"/>
    <w:rsid w:val="4E3E0F85"/>
    <w:rsid w:val="4EEE4370"/>
    <w:rsid w:val="4F1162B1"/>
    <w:rsid w:val="4F3124AF"/>
    <w:rsid w:val="4F7C7BCE"/>
    <w:rsid w:val="4FFF25AD"/>
    <w:rsid w:val="50302767"/>
    <w:rsid w:val="511F2F07"/>
    <w:rsid w:val="512C5624"/>
    <w:rsid w:val="516B395A"/>
    <w:rsid w:val="51986815"/>
    <w:rsid w:val="522E717A"/>
    <w:rsid w:val="526F3A1A"/>
    <w:rsid w:val="533267F6"/>
    <w:rsid w:val="534B155E"/>
    <w:rsid w:val="53634C01"/>
    <w:rsid w:val="53791B64"/>
    <w:rsid w:val="53837051"/>
    <w:rsid w:val="53DC7AC8"/>
    <w:rsid w:val="53DD3524"/>
    <w:rsid w:val="54014B46"/>
    <w:rsid w:val="541A79B6"/>
    <w:rsid w:val="54C0055D"/>
    <w:rsid w:val="54C511B3"/>
    <w:rsid w:val="550B5550"/>
    <w:rsid w:val="552E3E47"/>
    <w:rsid w:val="55774994"/>
    <w:rsid w:val="55D63DB0"/>
    <w:rsid w:val="55FB55C5"/>
    <w:rsid w:val="56156687"/>
    <w:rsid w:val="566000AA"/>
    <w:rsid w:val="56927CD7"/>
    <w:rsid w:val="574134AB"/>
    <w:rsid w:val="576D24F2"/>
    <w:rsid w:val="57727B09"/>
    <w:rsid w:val="5798756F"/>
    <w:rsid w:val="57C93BCD"/>
    <w:rsid w:val="580544D9"/>
    <w:rsid w:val="588B0E82"/>
    <w:rsid w:val="589F492D"/>
    <w:rsid w:val="58A252E7"/>
    <w:rsid w:val="58A65CBC"/>
    <w:rsid w:val="5963595B"/>
    <w:rsid w:val="59AA358A"/>
    <w:rsid w:val="59D40607"/>
    <w:rsid w:val="59ED5577"/>
    <w:rsid w:val="59F82547"/>
    <w:rsid w:val="5A5D3595"/>
    <w:rsid w:val="5A785436"/>
    <w:rsid w:val="5A7C4F26"/>
    <w:rsid w:val="5AA601F5"/>
    <w:rsid w:val="5AAE2C06"/>
    <w:rsid w:val="5ACE5056"/>
    <w:rsid w:val="5AF96577"/>
    <w:rsid w:val="5B296730"/>
    <w:rsid w:val="5B726329"/>
    <w:rsid w:val="5BD62414"/>
    <w:rsid w:val="5BDC19F5"/>
    <w:rsid w:val="5C1473E0"/>
    <w:rsid w:val="5C545A2F"/>
    <w:rsid w:val="5C553C81"/>
    <w:rsid w:val="5C643EC4"/>
    <w:rsid w:val="5C7A5495"/>
    <w:rsid w:val="5CB70498"/>
    <w:rsid w:val="5D2D2508"/>
    <w:rsid w:val="5D7874FB"/>
    <w:rsid w:val="5DF03535"/>
    <w:rsid w:val="5E1B4A56"/>
    <w:rsid w:val="5E435D5B"/>
    <w:rsid w:val="5E9B7945"/>
    <w:rsid w:val="5F645E8C"/>
    <w:rsid w:val="5F784221"/>
    <w:rsid w:val="5F881C77"/>
    <w:rsid w:val="606F4BE5"/>
    <w:rsid w:val="60915396"/>
    <w:rsid w:val="60A800F7"/>
    <w:rsid w:val="60CF1B28"/>
    <w:rsid w:val="61677FB2"/>
    <w:rsid w:val="61932B55"/>
    <w:rsid w:val="619D5782"/>
    <w:rsid w:val="61A3723C"/>
    <w:rsid w:val="61DE64C6"/>
    <w:rsid w:val="61FC6116"/>
    <w:rsid w:val="625B18C5"/>
    <w:rsid w:val="625D7917"/>
    <w:rsid w:val="627527FE"/>
    <w:rsid w:val="62797F9D"/>
    <w:rsid w:val="62DB4830"/>
    <w:rsid w:val="633D6616"/>
    <w:rsid w:val="63676048"/>
    <w:rsid w:val="63C45248"/>
    <w:rsid w:val="648275DD"/>
    <w:rsid w:val="64B90B25"/>
    <w:rsid w:val="64ED07CF"/>
    <w:rsid w:val="64F1206D"/>
    <w:rsid w:val="652561BA"/>
    <w:rsid w:val="65281BD5"/>
    <w:rsid w:val="65384140"/>
    <w:rsid w:val="66383CCB"/>
    <w:rsid w:val="669058B5"/>
    <w:rsid w:val="66A82BFF"/>
    <w:rsid w:val="67C10310"/>
    <w:rsid w:val="68093B71"/>
    <w:rsid w:val="685C6397"/>
    <w:rsid w:val="68655FB9"/>
    <w:rsid w:val="686B65DA"/>
    <w:rsid w:val="6887742C"/>
    <w:rsid w:val="688B0A2A"/>
    <w:rsid w:val="68A51AEC"/>
    <w:rsid w:val="68BE2BAE"/>
    <w:rsid w:val="68C06926"/>
    <w:rsid w:val="68F62348"/>
    <w:rsid w:val="6922313D"/>
    <w:rsid w:val="69513B76"/>
    <w:rsid w:val="69935DE8"/>
    <w:rsid w:val="6A08597F"/>
    <w:rsid w:val="6A2E3D63"/>
    <w:rsid w:val="6A576E16"/>
    <w:rsid w:val="6A70612A"/>
    <w:rsid w:val="6A941E18"/>
    <w:rsid w:val="6A9736B6"/>
    <w:rsid w:val="6A9E67F3"/>
    <w:rsid w:val="6AC00E5F"/>
    <w:rsid w:val="6AC02C0D"/>
    <w:rsid w:val="6B00125C"/>
    <w:rsid w:val="6B4C44A1"/>
    <w:rsid w:val="6B5B0B88"/>
    <w:rsid w:val="6B655563"/>
    <w:rsid w:val="6BBE1E51"/>
    <w:rsid w:val="6BC95AF1"/>
    <w:rsid w:val="6BD957D8"/>
    <w:rsid w:val="6C5A2BED"/>
    <w:rsid w:val="6C7C2B64"/>
    <w:rsid w:val="6CB322FE"/>
    <w:rsid w:val="6CB7688A"/>
    <w:rsid w:val="6CCA1DDC"/>
    <w:rsid w:val="6D321474"/>
    <w:rsid w:val="6D6D6950"/>
    <w:rsid w:val="6D8D0DA1"/>
    <w:rsid w:val="6DEA4930"/>
    <w:rsid w:val="6E3556C0"/>
    <w:rsid w:val="6E7A7DD2"/>
    <w:rsid w:val="6E7F4B8D"/>
    <w:rsid w:val="6E8817EF"/>
    <w:rsid w:val="6EAD16FA"/>
    <w:rsid w:val="6ED15AA2"/>
    <w:rsid w:val="6F481423"/>
    <w:rsid w:val="6F833161"/>
    <w:rsid w:val="6FCC795E"/>
    <w:rsid w:val="70622071"/>
    <w:rsid w:val="70904E30"/>
    <w:rsid w:val="71A32941"/>
    <w:rsid w:val="71AA1F21"/>
    <w:rsid w:val="71AD37BF"/>
    <w:rsid w:val="71C413B5"/>
    <w:rsid w:val="728409C4"/>
    <w:rsid w:val="72EA4687"/>
    <w:rsid w:val="72F41675"/>
    <w:rsid w:val="732D4BB8"/>
    <w:rsid w:val="73CB43D1"/>
    <w:rsid w:val="73D62FED"/>
    <w:rsid w:val="73FE47A6"/>
    <w:rsid w:val="743261FE"/>
    <w:rsid w:val="7452064E"/>
    <w:rsid w:val="74730CF0"/>
    <w:rsid w:val="748A603A"/>
    <w:rsid w:val="74C93FBB"/>
    <w:rsid w:val="753B0903"/>
    <w:rsid w:val="75436915"/>
    <w:rsid w:val="7544268D"/>
    <w:rsid w:val="75630D65"/>
    <w:rsid w:val="757545F4"/>
    <w:rsid w:val="75F0011F"/>
    <w:rsid w:val="763D67AC"/>
    <w:rsid w:val="76AF1D88"/>
    <w:rsid w:val="76C43A85"/>
    <w:rsid w:val="7819395D"/>
    <w:rsid w:val="788D60F9"/>
    <w:rsid w:val="79175E5F"/>
    <w:rsid w:val="7940316B"/>
    <w:rsid w:val="79742706"/>
    <w:rsid w:val="79C45B4A"/>
    <w:rsid w:val="7A030258"/>
    <w:rsid w:val="7A396538"/>
    <w:rsid w:val="7A486E5B"/>
    <w:rsid w:val="7A635363"/>
    <w:rsid w:val="7AE244DA"/>
    <w:rsid w:val="7B164183"/>
    <w:rsid w:val="7B9D219F"/>
    <w:rsid w:val="7BA2010D"/>
    <w:rsid w:val="7BEE2DA0"/>
    <w:rsid w:val="7C0E7550"/>
    <w:rsid w:val="7C25567E"/>
    <w:rsid w:val="7CE24C65"/>
    <w:rsid w:val="7CEF7382"/>
    <w:rsid w:val="7D0206DC"/>
    <w:rsid w:val="7D096956"/>
    <w:rsid w:val="7D0F2F2C"/>
    <w:rsid w:val="7D124E1E"/>
    <w:rsid w:val="7DA95312"/>
    <w:rsid w:val="7E8D0C00"/>
    <w:rsid w:val="7EAD4DFF"/>
    <w:rsid w:val="7EB73ECF"/>
    <w:rsid w:val="7F062761"/>
    <w:rsid w:val="7F323556"/>
    <w:rsid w:val="7F361298"/>
    <w:rsid w:val="7F736048"/>
    <w:rsid w:val="7FDF36DE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1455</Words>
  <Characters>1732</Characters>
  <Lines>0</Lines>
  <Paragraphs>0</Paragraphs>
  <TotalTime>135</TotalTime>
  <ScaleCrop>false</ScaleCrop>
  <LinksUpToDate>false</LinksUpToDate>
  <CharactersWithSpaces>1920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2022-01-11T08:27:00Z</dcterms:created>
  <dc:creator>Dell</dc:creator>
  <cp:lastModifiedBy>时遇</cp:lastModifiedBy>
  <cp:lastPrinted>2023-12-05T09:55:00Z</cp:lastPrinted>
  <dcterms:modified xsi:type="dcterms:W3CDTF">2023-12-15T07:12:18Z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8E90E83FE8364C97A2117D3AF5CDD0F7_13</vt:lpwstr>
  </property>
</Properties>
</file>