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A9" w:rsidRDefault="00A30003">
      <w:pPr>
        <w:jc w:val="center"/>
        <w:rPr>
          <w:b/>
          <w:bCs/>
          <w:sz w:val="24"/>
        </w:rPr>
      </w:pPr>
      <w:r>
        <w:rPr>
          <w:rFonts w:hint="eastAsia"/>
          <w:b/>
          <w:bCs/>
          <w:sz w:val="24"/>
        </w:rPr>
        <w:t>南京医科大学第三临床医学院</w:t>
      </w:r>
      <w:r w:rsidR="00135F3D">
        <w:rPr>
          <w:rFonts w:hint="eastAsia"/>
          <w:b/>
          <w:bCs/>
          <w:sz w:val="24"/>
        </w:rPr>
        <w:t>2023</w:t>
      </w:r>
      <w:r>
        <w:rPr>
          <w:rFonts w:hint="eastAsia"/>
          <w:b/>
          <w:bCs/>
          <w:sz w:val="24"/>
        </w:rPr>
        <w:t>年“申请</w:t>
      </w:r>
      <w:r>
        <w:rPr>
          <w:rFonts w:hint="eastAsia"/>
          <w:b/>
          <w:bCs/>
          <w:sz w:val="24"/>
        </w:rPr>
        <w:t>-</w:t>
      </w:r>
      <w:r>
        <w:rPr>
          <w:rFonts w:hint="eastAsia"/>
          <w:b/>
          <w:bCs/>
          <w:sz w:val="24"/>
        </w:rPr>
        <w:t>考核”制博士生招生考核细则</w:t>
      </w:r>
    </w:p>
    <w:p w:rsidR="005D48A9" w:rsidRDefault="005D48A9">
      <w:pPr>
        <w:spacing w:line="400" w:lineRule="exact"/>
        <w:ind w:firstLineChars="200" w:firstLine="560"/>
        <w:rPr>
          <w:rFonts w:asciiTheme="minorEastAsia" w:hAnsiTheme="minorEastAsia" w:cstheme="minorEastAsia"/>
          <w:sz w:val="28"/>
          <w:szCs w:val="28"/>
        </w:rPr>
      </w:pPr>
    </w:p>
    <w:p w:rsidR="005D48A9" w:rsidRPr="00A111B4" w:rsidRDefault="00A30003">
      <w:pPr>
        <w:spacing w:line="400" w:lineRule="exact"/>
        <w:rPr>
          <w:rFonts w:asciiTheme="minorEastAsia" w:hAnsiTheme="minorEastAsia" w:cstheme="minorEastAsia"/>
          <w:b/>
          <w:bCs/>
          <w:sz w:val="24"/>
        </w:rPr>
      </w:pPr>
      <w:r w:rsidRPr="00A111B4">
        <w:rPr>
          <w:rFonts w:asciiTheme="minorEastAsia" w:hAnsiTheme="minorEastAsia" w:cstheme="minorEastAsia" w:hint="eastAsia"/>
          <w:b/>
          <w:bCs/>
          <w:sz w:val="24"/>
        </w:rPr>
        <w:t>一、资格审查</w:t>
      </w:r>
    </w:p>
    <w:p w:rsidR="00D443AE" w:rsidRPr="00A111B4" w:rsidRDefault="00A30003" w:rsidP="00A111B4">
      <w:pPr>
        <w:spacing w:line="400" w:lineRule="exact"/>
        <w:ind w:firstLineChars="200" w:firstLine="480"/>
        <w:rPr>
          <w:rFonts w:asciiTheme="minorEastAsia" w:hAnsiTheme="minorEastAsia" w:cstheme="minorEastAsia"/>
          <w:sz w:val="24"/>
        </w:rPr>
      </w:pPr>
      <w:r w:rsidRPr="00A111B4">
        <w:rPr>
          <w:rFonts w:asciiTheme="minorEastAsia" w:hAnsiTheme="minorEastAsia" w:cstheme="minorEastAsia" w:hint="eastAsia"/>
          <w:sz w:val="24"/>
        </w:rPr>
        <w:t xml:space="preserve"> </w:t>
      </w:r>
      <w:r w:rsidR="00135F3D" w:rsidRPr="00A111B4">
        <w:rPr>
          <w:rFonts w:asciiTheme="minorEastAsia" w:hAnsiTheme="minorEastAsia" w:cstheme="minorEastAsia" w:hint="eastAsia"/>
          <w:sz w:val="24"/>
        </w:rPr>
        <w:t>2023</w:t>
      </w:r>
      <w:r w:rsidRPr="00A111B4">
        <w:rPr>
          <w:rFonts w:asciiTheme="minorEastAsia" w:hAnsiTheme="minorEastAsia" w:cstheme="minorEastAsia" w:hint="eastAsia"/>
          <w:sz w:val="24"/>
        </w:rPr>
        <w:t>年</w:t>
      </w:r>
      <w:r w:rsidR="001D6A44" w:rsidRPr="00A111B4">
        <w:rPr>
          <w:rFonts w:asciiTheme="minorEastAsia" w:hAnsiTheme="minorEastAsia" w:cstheme="minorEastAsia" w:hint="eastAsia"/>
          <w:sz w:val="24"/>
        </w:rPr>
        <w:t>2</w:t>
      </w:r>
      <w:r w:rsidRPr="00A111B4">
        <w:rPr>
          <w:rFonts w:asciiTheme="minorEastAsia" w:hAnsiTheme="minorEastAsia" w:cstheme="minorEastAsia" w:hint="eastAsia"/>
          <w:sz w:val="24"/>
        </w:rPr>
        <w:t>月</w:t>
      </w:r>
      <w:r w:rsidR="001D6A44" w:rsidRPr="00A111B4">
        <w:rPr>
          <w:rFonts w:asciiTheme="minorEastAsia" w:hAnsiTheme="minorEastAsia" w:cstheme="minorEastAsia" w:hint="eastAsia"/>
          <w:sz w:val="24"/>
        </w:rPr>
        <w:t>16</w:t>
      </w:r>
      <w:r w:rsidRPr="00A111B4">
        <w:rPr>
          <w:rFonts w:asciiTheme="minorEastAsia" w:hAnsiTheme="minorEastAsia" w:cstheme="minorEastAsia" w:hint="eastAsia"/>
          <w:sz w:val="24"/>
        </w:rPr>
        <w:t>日-</w:t>
      </w:r>
      <w:r w:rsidR="00135F3D" w:rsidRPr="00A111B4">
        <w:rPr>
          <w:rFonts w:asciiTheme="minorEastAsia" w:hAnsiTheme="minorEastAsia" w:cstheme="minorEastAsia" w:hint="eastAsia"/>
          <w:sz w:val="24"/>
        </w:rPr>
        <w:t>2023</w:t>
      </w:r>
      <w:r w:rsidRPr="00A111B4">
        <w:rPr>
          <w:rFonts w:asciiTheme="minorEastAsia" w:hAnsiTheme="minorEastAsia" w:cstheme="minorEastAsia" w:hint="eastAsia"/>
          <w:sz w:val="24"/>
        </w:rPr>
        <w:t>年</w:t>
      </w:r>
      <w:r w:rsidR="001D6A44" w:rsidRPr="00A111B4">
        <w:rPr>
          <w:rFonts w:asciiTheme="minorEastAsia" w:hAnsiTheme="minorEastAsia" w:cstheme="minorEastAsia" w:hint="eastAsia"/>
          <w:sz w:val="24"/>
        </w:rPr>
        <w:t>2</w:t>
      </w:r>
      <w:r w:rsidRPr="00A111B4">
        <w:rPr>
          <w:rFonts w:asciiTheme="minorEastAsia" w:hAnsiTheme="minorEastAsia" w:cstheme="minorEastAsia" w:hint="eastAsia"/>
          <w:sz w:val="24"/>
        </w:rPr>
        <w:t>月</w:t>
      </w:r>
      <w:r w:rsidR="008F43B5" w:rsidRPr="00A111B4">
        <w:rPr>
          <w:rFonts w:asciiTheme="minorEastAsia" w:hAnsiTheme="minorEastAsia" w:cstheme="minorEastAsia" w:hint="eastAsia"/>
          <w:sz w:val="24"/>
        </w:rPr>
        <w:t>2</w:t>
      </w:r>
      <w:r w:rsidR="00DC5417">
        <w:rPr>
          <w:rFonts w:asciiTheme="minorEastAsia" w:hAnsiTheme="minorEastAsia" w:cstheme="minorEastAsia" w:hint="eastAsia"/>
          <w:sz w:val="24"/>
        </w:rPr>
        <w:t>1</w:t>
      </w:r>
      <w:r w:rsidRPr="00A111B4">
        <w:rPr>
          <w:rFonts w:asciiTheme="minorEastAsia" w:hAnsiTheme="minorEastAsia" w:cstheme="minorEastAsia" w:hint="eastAsia"/>
          <w:sz w:val="24"/>
        </w:rPr>
        <w:t>日，学院根据申请者所提交的材料，对其报考资格进行初审。</w:t>
      </w:r>
      <w:r w:rsidR="00117193" w:rsidRPr="00A111B4">
        <w:rPr>
          <w:rFonts w:asciiTheme="minorEastAsia" w:hAnsiTheme="minorEastAsia" w:cstheme="minorEastAsia" w:hint="eastAsia"/>
          <w:sz w:val="24"/>
        </w:rPr>
        <w:t>资格审查评分包含学术背景20%、学习成绩和外语水平20%、学术成果40%和综合素质20%。导师评审与专家评审成绩均合格者，材料评审成绩（满分100分）=导师评审成绩*50%+专家评审成绩*50%。根据材料评审结果，按报考同一导师成绩排名1:3比例确定入围综合考核的申请者名单，并经学院研究生招生工作领导小组批准后在学院网站公布。如有考生放弃，在综合考核启动前，学院可按成绩排名，启动顺位替补工作。</w:t>
      </w:r>
    </w:p>
    <w:p w:rsidR="005D48A9" w:rsidRPr="00A111B4" w:rsidRDefault="00D443AE" w:rsidP="00D443AE">
      <w:pPr>
        <w:spacing w:line="400" w:lineRule="exact"/>
        <w:rPr>
          <w:rFonts w:asciiTheme="minorEastAsia" w:hAnsiTheme="minorEastAsia" w:cstheme="minorEastAsia"/>
          <w:b/>
          <w:bCs/>
          <w:sz w:val="24"/>
        </w:rPr>
      </w:pPr>
      <w:r w:rsidRPr="00A111B4">
        <w:rPr>
          <w:rFonts w:asciiTheme="minorEastAsia" w:hAnsiTheme="minorEastAsia" w:cstheme="minorEastAsia" w:hint="eastAsia"/>
          <w:sz w:val="24"/>
        </w:rPr>
        <w:t>二、</w:t>
      </w:r>
      <w:r w:rsidR="00A30003" w:rsidRPr="00A111B4">
        <w:rPr>
          <w:rFonts w:asciiTheme="minorEastAsia" w:hAnsiTheme="minorEastAsia" w:cstheme="minorEastAsia" w:hint="eastAsia"/>
          <w:b/>
          <w:bCs/>
          <w:sz w:val="24"/>
        </w:rPr>
        <w:t>综合考核</w:t>
      </w:r>
    </w:p>
    <w:p w:rsidR="00FD5FBD" w:rsidRPr="00A111B4" w:rsidRDefault="00135F3D" w:rsidP="00A111B4">
      <w:pPr>
        <w:spacing w:line="400" w:lineRule="exact"/>
        <w:ind w:firstLineChars="200" w:firstLine="480"/>
        <w:rPr>
          <w:rFonts w:asciiTheme="minorEastAsia" w:hAnsiTheme="minorEastAsia" w:cstheme="minorEastAsia"/>
          <w:sz w:val="24"/>
        </w:rPr>
      </w:pPr>
      <w:r w:rsidRPr="00A111B4">
        <w:rPr>
          <w:rFonts w:asciiTheme="minorEastAsia" w:hAnsiTheme="minorEastAsia" w:cstheme="minorEastAsia" w:hint="eastAsia"/>
          <w:sz w:val="24"/>
        </w:rPr>
        <w:t>2023</w:t>
      </w:r>
      <w:r w:rsidR="00A30003" w:rsidRPr="00A111B4">
        <w:rPr>
          <w:rFonts w:asciiTheme="minorEastAsia" w:hAnsiTheme="minorEastAsia" w:cstheme="minorEastAsia" w:hint="eastAsia"/>
          <w:sz w:val="24"/>
        </w:rPr>
        <w:t>年</w:t>
      </w:r>
      <w:r w:rsidR="00F10D9F" w:rsidRPr="00A111B4">
        <w:rPr>
          <w:rFonts w:asciiTheme="minorEastAsia" w:hAnsiTheme="minorEastAsia" w:cstheme="minorEastAsia" w:hint="eastAsia"/>
          <w:sz w:val="24"/>
        </w:rPr>
        <w:t>2</w:t>
      </w:r>
      <w:r w:rsidR="00A30003" w:rsidRPr="00A111B4">
        <w:rPr>
          <w:rFonts w:asciiTheme="minorEastAsia" w:hAnsiTheme="minorEastAsia" w:cstheme="minorEastAsia" w:hint="eastAsia"/>
          <w:sz w:val="24"/>
        </w:rPr>
        <w:t>月</w:t>
      </w:r>
      <w:r w:rsidR="001A0189" w:rsidRPr="00A111B4">
        <w:rPr>
          <w:rFonts w:asciiTheme="minorEastAsia" w:hAnsiTheme="minorEastAsia" w:cstheme="minorEastAsia" w:hint="eastAsia"/>
          <w:sz w:val="24"/>
        </w:rPr>
        <w:t>2</w:t>
      </w:r>
      <w:r w:rsidR="00DC5417">
        <w:rPr>
          <w:rFonts w:asciiTheme="minorEastAsia" w:hAnsiTheme="minorEastAsia" w:cstheme="minorEastAsia" w:hint="eastAsia"/>
          <w:sz w:val="24"/>
        </w:rPr>
        <w:t>2</w:t>
      </w:r>
      <w:r w:rsidR="00A30003" w:rsidRPr="00A111B4">
        <w:rPr>
          <w:rFonts w:asciiTheme="minorEastAsia" w:hAnsiTheme="minorEastAsia" w:cstheme="minorEastAsia" w:hint="eastAsia"/>
          <w:sz w:val="24"/>
        </w:rPr>
        <w:t>日</w:t>
      </w:r>
      <w:r w:rsidR="0036676D" w:rsidRPr="00A111B4">
        <w:rPr>
          <w:rFonts w:asciiTheme="minorEastAsia" w:hAnsiTheme="minorEastAsia" w:cstheme="minorEastAsia" w:hint="eastAsia"/>
          <w:sz w:val="24"/>
        </w:rPr>
        <w:t>-2023</w:t>
      </w:r>
      <w:r w:rsidR="00A30003" w:rsidRPr="00A111B4">
        <w:rPr>
          <w:rFonts w:asciiTheme="minorEastAsia" w:hAnsiTheme="minorEastAsia" w:cstheme="minorEastAsia" w:hint="eastAsia"/>
          <w:sz w:val="24"/>
        </w:rPr>
        <w:t>年</w:t>
      </w:r>
      <w:r w:rsidR="008E7B32">
        <w:rPr>
          <w:rFonts w:asciiTheme="minorEastAsia" w:hAnsiTheme="minorEastAsia" w:cstheme="minorEastAsia" w:hint="eastAsia"/>
          <w:sz w:val="24"/>
        </w:rPr>
        <w:t>3</w:t>
      </w:r>
      <w:r w:rsidR="00A30003" w:rsidRPr="00A111B4">
        <w:rPr>
          <w:rFonts w:asciiTheme="minorEastAsia" w:hAnsiTheme="minorEastAsia" w:cstheme="minorEastAsia" w:hint="eastAsia"/>
          <w:sz w:val="24"/>
        </w:rPr>
        <w:t>月</w:t>
      </w:r>
      <w:r w:rsidR="008E7B32">
        <w:rPr>
          <w:rFonts w:asciiTheme="minorEastAsia" w:hAnsiTheme="minorEastAsia" w:cstheme="minorEastAsia" w:hint="eastAsia"/>
          <w:sz w:val="24"/>
        </w:rPr>
        <w:t>3</w:t>
      </w:r>
      <w:r w:rsidR="00A30003" w:rsidRPr="00A111B4">
        <w:rPr>
          <w:rFonts w:asciiTheme="minorEastAsia" w:hAnsiTheme="minorEastAsia" w:cstheme="minorEastAsia" w:hint="eastAsia"/>
          <w:sz w:val="24"/>
        </w:rPr>
        <w:t>日，第三临床医学院对入围综合考核的申请者重点考核考生综合运用所学知识的能力、本学科前沿知识及是否具备博士研究生培养的潜能和综合素质。学院同时要注重考查考生的道德品质、遵纪守法、科学精神、学术道德、专业伦理、诚实守信等方面的情况。</w:t>
      </w:r>
      <w:r w:rsidR="00FD5FBD" w:rsidRPr="00A111B4">
        <w:rPr>
          <w:rFonts w:asciiTheme="minorEastAsia" w:hAnsiTheme="minorEastAsia" w:cstheme="minorEastAsia" w:hint="eastAsia"/>
          <w:sz w:val="24"/>
        </w:rPr>
        <w:t>考核内容应针对不同类型有所侧重，对于学术学位考生，着重考查考生科研思维和创新能力；对于专业学位考生，着重考查考生职业素养和专业综合能力。</w:t>
      </w:r>
    </w:p>
    <w:p w:rsidR="005D48A9" w:rsidRPr="00A111B4" w:rsidRDefault="00A30003" w:rsidP="00A111B4">
      <w:pPr>
        <w:spacing w:line="400" w:lineRule="exact"/>
        <w:ind w:firstLineChars="200" w:firstLine="480"/>
        <w:rPr>
          <w:rFonts w:asciiTheme="minorEastAsia" w:hAnsiTheme="minorEastAsia" w:cstheme="minorEastAsia"/>
          <w:sz w:val="24"/>
        </w:rPr>
      </w:pPr>
      <w:r w:rsidRPr="00A111B4">
        <w:rPr>
          <w:rFonts w:asciiTheme="minorEastAsia" w:hAnsiTheme="minorEastAsia" w:cstheme="minorEastAsia" w:hint="eastAsia"/>
          <w:sz w:val="24"/>
        </w:rPr>
        <w:t>综合考核包括综合笔试、综合能力考核和综合答辩。</w:t>
      </w:r>
      <w:r w:rsidR="00384B15" w:rsidRPr="00A111B4">
        <w:rPr>
          <w:rFonts w:asciiTheme="minorEastAsia" w:hAnsiTheme="minorEastAsia" w:cstheme="minorEastAsia" w:hint="eastAsia"/>
          <w:sz w:val="24"/>
        </w:rPr>
        <w:t>综合考核成绩（满分100分）=综合笔试（30分）+实践能力考核（20分）+综合答辩（50分）。</w:t>
      </w:r>
      <w:r w:rsidRPr="00A111B4">
        <w:rPr>
          <w:rFonts w:asciiTheme="minorEastAsia" w:hAnsiTheme="minorEastAsia" w:cstheme="minorEastAsia" w:hint="eastAsia"/>
          <w:sz w:val="24"/>
        </w:rPr>
        <w:t>第三临床医学院根据考生的综合考核总成绩情况，择优确定拟录取名单，并报研究生院审批。</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1.综合笔试</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形式：闭卷，时间3小时。</w:t>
      </w:r>
    </w:p>
    <w:p w:rsidR="005D48A9" w:rsidRPr="00A111B4" w:rsidRDefault="00A30003" w:rsidP="00A111B4">
      <w:pPr>
        <w:spacing w:line="400" w:lineRule="exact"/>
        <w:ind w:firstLineChars="200" w:firstLine="480"/>
        <w:rPr>
          <w:rFonts w:asciiTheme="minorEastAsia" w:hAnsiTheme="minorEastAsia" w:cstheme="minorEastAsia"/>
          <w:sz w:val="24"/>
        </w:rPr>
      </w:pPr>
      <w:r w:rsidRPr="00A111B4">
        <w:rPr>
          <w:rFonts w:asciiTheme="minorEastAsia" w:hAnsiTheme="minorEastAsia" w:cstheme="minorEastAsia" w:hint="eastAsia"/>
          <w:sz w:val="24"/>
        </w:rPr>
        <w:t>内容：①专业外语测试（占50%）：主要考核考生阅读和翻译外文文献的水平；②专业课测试（占50%）：根据各二级学科确定考试范围，主要考核考生基础理论、专业知识掌握程度。</w:t>
      </w:r>
    </w:p>
    <w:p w:rsidR="005D48A9" w:rsidRPr="00A111B4" w:rsidRDefault="00A30003" w:rsidP="00A111B4">
      <w:pPr>
        <w:spacing w:line="400" w:lineRule="exact"/>
        <w:ind w:firstLineChars="200" w:firstLine="480"/>
        <w:rPr>
          <w:rFonts w:asciiTheme="minorEastAsia" w:hAnsiTheme="minorEastAsia" w:cstheme="minorEastAsia"/>
          <w:sz w:val="24"/>
        </w:rPr>
      </w:pPr>
      <w:r w:rsidRPr="00A111B4">
        <w:rPr>
          <w:rFonts w:asciiTheme="minorEastAsia" w:hAnsiTheme="minorEastAsia" w:cstheme="minorEastAsia" w:hint="eastAsia"/>
          <w:sz w:val="24"/>
        </w:rPr>
        <w:t>第三临床医学院会提前告知考核具体时间、地点。</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2.综合能力考核</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形式：开放性，时间</w:t>
      </w:r>
      <w:r w:rsidR="00F8154B" w:rsidRPr="00A111B4">
        <w:rPr>
          <w:rFonts w:asciiTheme="minorEastAsia" w:hAnsiTheme="minorEastAsia" w:cstheme="minorEastAsia" w:hint="eastAsia"/>
          <w:sz w:val="24"/>
        </w:rPr>
        <w:t>2-3</w:t>
      </w:r>
      <w:r w:rsidRPr="00A111B4">
        <w:rPr>
          <w:rFonts w:asciiTheme="minorEastAsia" w:hAnsiTheme="minorEastAsia" w:cstheme="minorEastAsia" w:hint="eastAsia"/>
          <w:sz w:val="24"/>
        </w:rPr>
        <w:t>天内完成。</w:t>
      </w:r>
    </w:p>
    <w:p w:rsidR="005D48A9" w:rsidRPr="00A111B4" w:rsidRDefault="00A30003" w:rsidP="00A2346F">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内容：</w:t>
      </w:r>
      <w:r w:rsidR="00A2346F" w:rsidRPr="00A111B4">
        <w:rPr>
          <w:rFonts w:asciiTheme="minorEastAsia" w:hAnsiTheme="minorEastAsia" w:cstheme="minorEastAsia" w:hint="eastAsia"/>
          <w:sz w:val="24"/>
        </w:rPr>
        <w:t>实验操作、临床实践、文献汇报、组会讨论等</w:t>
      </w:r>
      <w:r w:rsidRPr="00A111B4">
        <w:rPr>
          <w:rFonts w:asciiTheme="minorEastAsia" w:hAnsiTheme="minorEastAsia" w:cstheme="minorEastAsia" w:hint="eastAsia"/>
          <w:sz w:val="24"/>
        </w:rPr>
        <w:t>。</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第三临床医学院会提前告知考核具体时间、地点。</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3.综合答辩</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形式：第三临床医学院组织成立综合答辩专家小组（至少有3名博士生导师）对考生逐一考核，一般每人不少于20分钟。</w:t>
      </w:r>
    </w:p>
    <w:p w:rsidR="005D48A9" w:rsidRPr="00A111B4"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内容：基于考生完成的科研设计等材料，对考生综合能力进一步考核，提出</w:t>
      </w:r>
      <w:r w:rsidRPr="00A111B4">
        <w:rPr>
          <w:rFonts w:asciiTheme="minorEastAsia" w:hAnsiTheme="minorEastAsia" w:cstheme="minorEastAsia" w:hint="eastAsia"/>
          <w:sz w:val="24"/>
        </w:rPr>
        <w:lastRenderedPageBreak/>
        <w:t>专业问题，要求考生现场作答，考核考生综合运用所学知识的能力、创新能力、科研潜质、外国语应用能力等。</w:t>
      </w:r>
    </w:p>
    <w:p w:rsidR="005D48A9" w:rsidRDefault="00A30003">
      <w:pPr>
        <w:spacing w:line="400" w:lineRule="exact"/>
        <w:rPr>
          <w:rFonts w:asciiTheme="minorEastAsia" w:hAnsiTheme="minorEastAsia" w:cstheme="minorEastAsia"/>
          <w:sz w:val="24"/>
        </w:rPr>
      </w:pPr>
      <w:r w:rsidRPr="00A111B4">
        <w:rPr>
          <w:rFonts w:asciiTheme="minorEastAsia" w:hAnsiTheme="minorEastAsia" w:cstheme="minorEastAsia" w:hint="eastAsia"/>
          <w:sz w:val="24"/>
        </w:rPr>
        <w:t xml:space="preserve">     第三临床医学院会提前告知答辩具体时间、地点，综合答辩全程录音录像。 </w:t>
      </w:r>
    </w:p>
    <w:p w:rsidR="00B7492C" w:rsidRPr="00B7492C" w:rsidRDefault="00B7492C" w:rsidP="00B7492C">
      <w:pPr>
        <w:spacing w:line="400" w:lineRule="exact"/>
        <w:ind w:firstLineChars="200" w:firstLine="482"/>
        <w:rPr>
          <w:rFonts w:asciiTheme="minorEastAsia" w:hAnsiTheme="minorEastAsia" w:cstheme="minorEastAsia"/>
          <w:b/>
          <w:sz w:val="24"/>
        </w:rPr>
      </w:pPr>
      <w:r w:rsidRPr="00B7492C">
        <w:rPr>
          <w:rFonts w:asciiTheme="minorEastAsia" w:hAnsiTheme="minorEastAsia" w:cstheme="minorEastAsia"/>
          <w:b/>
          <w:sz w:val="24"/>
        </w:rPr>
        <w:t>三、</w:t>
      </w:r>
      <w:r w:rsidRPr="00B7492C">
        <w:rPr>
          <w:rFonts w:asciiTheme="minorEastAsia" w:hAnsiTheme="minorEastAsia" w:cstheme="minorEastAsia" w:hint="eastAsia"/>
          <w:b/>
          <w:sz w:val="24"/>
        </w:rPr>
        <w:t xml:space="preserve">录取工作 </w:t>
      </w:r>
    </w:p>
    <w:p w:rsidR="00FD063C" w:rsidRDefault="00B7492C" w:rsidP="00FD063C">
      <w:pPr>
        <w:spacing w:line="400" w:lineRule="exact"/>
        <w:ind w:firstLineChars="200" w:firstLine="480"/>
        <w:rPr>
          <w:rFonts w:asciiTheme="minorEastAsia" w:hAnsiTheme="minorEastAsia" w:cstheme="minorEastAsia"/>
          <w:sz w:val="24"/>
        </w:rPr>
      </w:pPr>
      <w:r w:rsidRPr="00B7492C">
        <w:rPr>
          <w:rFonts w:asciiTheme="minorEastAsia" w:hAnsiTheme="minorEastAsia" w:cstheme="minorEastAsia" w:hint="eastAsia"/>
          <w:sz w:val="24"/>
        </w:rPr>
        <w:t>录取成绩计算公式：录取成绩（满分100分）=材料评审成绩*30%+综合考核总成绩*70%。录取成绩不合格（小于60分）不予录取。学院根据报考同一导师考生的录取成绩排名，择优确定拟录取名单，并报研究生院审批。如有考生放弃拟录取资格，可按录取成绩排名顺位替补。</w:t>
      </w:r>
    </w:p>
    <w:p w:rsidR="005D48A9" w:rsidRDefault="00FD063C" w:rsidP="00F83CFC">
      <w:pPr>
        <w:spacing w:line="400" w:lineRule="exact"/>
        <w:ind w:firstLineChars="200" w:firstLine="480"/>
        <w:rPr>
          <w:rFonts w:asciiTheme="minorEastAsia" w:hAnsiTheme="minorEastAsia" w:cstheme="minorEastAsia" w:hint="eastAsia"/>
          <w:sz w:val="24"/>
        </w:rPr>
      </w:pPr>
      <w:r w:rsidRPr="00FD063C">
        <w:rPr>
          <w:rFonts w:asciiTheme="minorEastAsia" w:hAnsiTheme="minorEastAsia" w:cstheme="minorEastAsia" w:hint="eastAsia"/>
          <w:sz w:val="24"/>
        </w:rPr>
        <w:t>学院研究生招生工作领导小组审议确定拟录取名单，在学院网站公示申请人科研学术情况、综合考核各项成绩等情况，公示时间不少于10个工作日。考生对公示情况有异议可向学院或研究生院提出申诉。</w:t>
      </w:r>
    </w:p>
    <w:p w:rsidR="00F82EB9" w:rsidRPr="00723F82" w:rsidRDefault="00F82EB9" w:rsidP="00F82EB9">
      <w:pPr>
        <w:spacing w:line="400" w:lineRule="exact"/>
        <w:ind w:firstLineChars="200" w:firstLine="482"/>
        <w:rPr>
          <w:rFonts w:asciiTheme="minorEastAsia" w:hAnsiTheme="minorEastAsia" w:cstheme="minorEastAsia" w:hint="eastAsia"/>
          <w:b/>
          <w:sz w:val="24"/>
        </w:rPr>
      </w:pPr>
      <w:r w:rsidRPr="00723F82">
        <w:rPr>
          <w:rFonts w:asciiTheme="minorEastAsia" w:hAnsiTheme="minorEastAsia" w:cstheme="minorEastAsia" w:hint="eastAsia"/>
          <w:b/>
          <w:sz w:val="24"/>
        </w:rPr>
        <w:t xml:space="preserve">四、监督保障机制 </w:t>
      </w:r>
    </w:p>
    <w:p w:rsidR="00F82EB9" w:rsidRPr="005B139C" w:rsidRDefault="00F82EB9" w:rsidP="00F82EB9">
      <w:pPr>
        <w:spacing w:line="400" w:lineRule="exact"/>
        <w:ind w:firstLineChars="200" w:firstLine="480"/>
        <w:rPr>
          <w:rFonts w:asciiTheme="minorEastAsia" w:hAnsiTheme="minorEastAsia" w:cstheme="minorEastAsia" w:hint="eastAsia"/>
          <w:sz w:val="24"/>
        </w:rPr>
      </w:pPr>
      <w:r>
        <w:rPr>
          <w:rFonts w:asciiTheme="minorEastAsia" w:hAnsiTheme="minorEastAsia" w:cstheme="minorEastAsia" w:hint="eastAsia"/>
          <w:sz w:val="24"/>
        </w:rPr>
        <w:t>学</w:t>
      </w:r>
      <w:r w:rsidRPr="005B139C">
        <w:rPr>
          <w:rFonts w:asciiTheme="minorEastAsia" w:hAnsiTheme="minorEastAsia" w:cstheme="minorEastAsia" w:hint="eastAsia"/>
          <w:sz w:val="24"/>
        </w:rPr>
        <w:t>院</w:t>
      </w:r>
      <w:r>
        <w:rPr>
          <w:rFonts w:asciiTheme="minorEastAsia" w:hAnsiTheme="minorEastAsia" w:cstheme="minorEastAsia" w:hint="eastAsia"/>
          <w:sz w:val="24"/>
        </w:rPr>
        <w:t>有</w:t>
      </w:r>
      <w:r w:rsidRPr="005B139C">
        <w:rPr>
          <w:rFonts w:asciiTheme="minorEastAsia" w:hAnsiTheme="minorEastAsia" w:cstheme="minorEastAsia" w:hint="eastAsia"/>
          <w:sz w:val="24"/>
        </w:rPr>
        <w:t>监察</w:t>
      </w:r>
      <w:r>
        <w:rPr>
          <w:rFonts w:asciiTheme="minorEastAsia" w:hAnsiTheme="minorEastAsia" w:cstheme="minorEastAsia" w:hint="eastAsia"/>
          <w:sz w:val="24"/>
        </w:rPr>
        <w:t>行风办公室</w:t>
      </w:r>
      <w:r w:rsidRPr="005B139C">
        <w:rPr>
          <w:rFonts w:asciiTheme="minorEastAsia" w:hAnsiTheme="minorEastAsia" w:cstheme="minorEastAsia" w:hint="eastAsia"/>
          <w:sz w:val="24"/>
        </w:rPr>
        <w:t xml:space="preserve">，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rsidR="00F82EB9" w:rsidRDefault="00F82EB9" w:rsidP="00F83CFC">
      <w:pPr>
        <w:spacing w:line="400" w:lineRule="exact"/>
        <w:ind w:firstLineChars="200" w:firstLine="480"/>
        <w:rPr>
          <w:rFonts w:asciiTheme="minorEastAsia" w:hAnsiTheme="minorEastAsia" w:cstheme="minorEastAsia"/>
          <w:sz w:val="24"/>
        </w:rPr>
      </w:pPr>
      <w:r w:rsidRPr="005B139C">
        <w:rPr>
          <w:rFonts w:asciiTheme="minorEastAsia" w:hAnsiTheme="minorEastAsia" w:cstheme="minorEastAsia" w:hint="eastAsia"/>
          <w:sz w:val="24"/>
        </w:rPr>
        <w:t>凡对录取结果持有异议的考生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bookmarkStart w:id="0" w:name="_GoBack"/>
      <w:bookmarkEnd w:id="0"/>
    </w:p>
    <w:sectPr w:rsidR="00F82E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865D"/>
    <w:multiLevelType w:val="singleLevel"/>
    <w:tmpl w:val="5A12865D"/>
    <w:lvl w:ilvl="0">
      <w:start w:val="1"/>
      <w:numFmt w:val="decimal"/>
      <w:suff w:val="nothing"/>
      <w:lvlText w:val="%1、"/>
      <w:lvlJc w:val="left"/>
    </w:lvl>
  </w:abstractNum>
  <w:abstractNum w:abstractNumId="1">
    <w:nsid w:val="5A1D26FD"/>
    <w:multiLevelType w:val="singleLevel"/>
    <w:tmpl w:val="5A1D26FD"/>
    <w:lvl w:ilvl="0">
      <w:start w:val="2"/>
      <w:numFmt w:val="chineseCounting"/>
      <w:suff w:val="nothing"/>
      <w:lvlText w:val="%1、"/>
      <w:lvlJc w:val="left"/>
    </w:lvl>
  </w:abstractNum>
  <w:abstractNum w:abstractNumId="2">
    <w:nsid w:val="5A2F39FD"/>
    <w:multiLevelType w:val="singleLevel"/>
    <w:tmpl w:val="5A2F39FD"/>
    <w:lvl w:ilvl="0">
      <w:start w:val="1"/>
      <w:numFmt w:val="decimal"/>
      <w:lvlText w:val="%1."/>
      <w:lvlJc w:val="left"/>
      <w:pPr>
        <w:tabs>
          <w:tab w:val="left" w:pos="312"/>
        </w:tabs>
      </w:pPr>
    </w:lvl>
  </w:abstractNum>
  <w:abstractNum w:abstractNumId="3">
    <w:nsid w:val="5A2F3A4E"/>
    <w:multiLevelType w:val="singleLevel"/>
    <w:tmpl w:val="5A2F3A4E"/>
    <w:lvl w:ilvl="0">
      <w:start w:val="1"/>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A9"/>
    <w:rsid w:val="000029F4"/>
    <w:rsid w:val="00004B7E"/>
    <w:rsid w:val="000431F1"/>
    <w:rsid w:val="0006726B"/>
    <w:rsid w:val="000807A2"/>
    <w:rsid w:val="000A28A1"/>
    <w:rsid w:val="000B2B92"/>
    <w:rsid w:val="000B4BBF"/>
    <w:rsid w:val="000C03A5"/>
    <w:rsid w:val="000E47EA"/>
    <w:rsid w:val="00117193"/>
    <w:rsid w:val="00135F3D"/>
    <w:rsid w:val="00146EC3"/>
    <w:rsid w:val="00154999"/>
    <w:rsid w:val="001555FF"/>
    <w:rsid w:val="001667E0"/>
    <w:rsid w:val="0017011D"/>
    <w:rsid w:val="00172933"/>
    <w:rsid w:val="00173FD0"/>
    <w:rsid w:val="001A0189"/>
    <w:rsid w:val="001A4DDD"/>
    <w:rsid w:val="001D6A44"/>
    <w:rsid w:val="0027020A"/>
    <w:rsid w:val="002965FB"/>
    <w:rsid w:val="002E72B4"/>
    <w:rsid w:val="002E7DE1"/>
    <w:rsid w:val="002F1DCF"/>
    <w:rsid w:val="00300C25"/>
    <w:rsid w:val="0036676D"/>
    <w:rsid w:val="00384B15"/>
    <w:rsid w:val="003C499E"/>
    <w:rsid w:val="004323D5"/>
    <w:rsid w:val="00450CC6"/>
    <w:rsid w:val="00454866"/>
    <w:rsid w:val="004A3772"/>
    <w:rsid w:val="004F036E"/>
    <w:rsid w:val="004F3751"/>
    <w:rsid w:val="00502715"/>
    <w:rsid w:val="005449AE"/>
    <w:rsid w:val="00557375"/>
    <w:rsid w:val="005D0DC8"/>
    <w:rsid w:val="005D48A9"/>
    <w:rsid w:val="005E20AB"/>
    <w:rsid w:val="005F23E6"/>
    <w:rsid w:val="006243DC"/>
    <w:rsid w:val="0063383B"/>
    <w:rsid w:val="00650C1A"/>
    <w:rsid w:val="00684A12"/>
    <w:rsid w:val="006C5D6B"/>
    <w:rsid w:val="00722C34"/>
    <w:rsid w:val="00741D65"/>
    <w:rsid w:val="00786BD7"/>
    <w:rsid w:val="00793662"/>
    <w:rsid w:val="007C012D"/>
    <w:rsid w:val="007F5B90"/>
    <w:rsid w:val="0081737E"/>
    <w:rsid w:val="0082790F"/>
    <w:rsid w:val="008E2B22"/>
    <w:rsid w:val="008E308E"/>
    <w:rsid w:val="008E32F4"/>
    <w:rsid w:val="008E7B32"/>
    <w:rsid w:val="008F43B5"/>
    <w:rsid w:val="00931E9F"/>
    <w:rsid w:val="00950F9D"/>
    <w:rsid w:val="00971FF9"/>
    <w:rsid w:val="009F28E5"/>
    <w:rsid w:val="00A111B4"/>
    <w:rsid w:val="00A15D8E"/>
    <w:rsid w:val="00A2346F"/>
    <w:rsid w:val="00A30003"/>
    <w:rsid w:val="00A33DB5"/>
    <w:rsid w:val="00A83CE5"/>
    <w:rsid w:val="00AB59F4"/>
    <w:rsid w:val="00AF5EEA"/>
    <w:rsid w:val="00B010C3"/>
    <w:rsid w:val="00B179D7"/>
    <w:rsid w:val="00B26DDD"/>
    <w:rsid w:val="00B316B1"/>
    <w:rsid w:val="00B51F32"/>
    <w:rsid w:val="00B7274E"/>
    <w:rsid w:val="00B7492C"/>
    <w:rsid w:val="00B87F87"/>
    <w:rsid w:val="00B95A60"/>
    <w:rsid w:val="00BB188A"/>
    <w:rsid w:val="00BF4B1C"/>
    <w:rsid w:val="00C04339"/>
    <w:rsid w:val="00C125F5"/>
    <w:rsid w:val="00C1487A"/>
    <w:rsid w:val="00C17690"/>
    <w:rsid w:val="00CA28F0"/>
    <w:rsid w:val="00CC5B07"/>
    <w:rsid w:val="00CD1101"/>
    <w:rsid w:val="00D214B7"/>
    <w:rsid w:val="00D41091"/>
    <w:rsid w:val="00D443AE"/>
    <w:rsid w:val="00D4557B"/>
    <w:rsid w:val="00DC5417"/>
    <w:rsid w:val="00DD3961"/>
    <w:rsid w:val="00DD704F"/>
    <w:rsid w:val="00DE3C38"/>
    <w:rsid w:val="00E005EE"/>
    <w:rsid w:val="00E03DBE"/>
    <w:rsid w:val="00E23A00"/>
    <w:rsid w:val="00E300E8"/>
    <w:rsid w:val="00F01144"/>
    <w:rsid w:val="00F0240A"/>
    <w:rsid w:val="00F109AD"/>
    <w:rsid w:val="00F10D9F"/>
    <w:rsid w:val="00F11D48"/>
    <w:rsid w:val="00F72ECF"/>
    <w:rsid w:val="00F8154B"/>
    <w:rsid w:val="00F82EB9"/>
    <w:rsid w:val="00F83CFC"/>
    <w:rsid w:val="00FB079F"/>
    <w:rsid w:val="00FD063C"/>
    <w:rsid w:val="00FD5FBD"/>
    <w:rsid w:val="00FE6F0F"/>
    <w:rsid w:val="00FF1A61"/>
    <w:rsid w:val="00FF6AFC"/>
    <w:rsid w:val="0166118E"/>
    <w:rsid w:val="017948C6"/>
    <w:rsid w:val="019B110D"/>
    <w:rsid w:val="01D6152A"/>
    <w:rsid w:val="01DC48E4"/>
    <w:rsid w:val="01FD169D"/>
    <w:rsid w:val="02151E44"/>
    <w:rsid w:val="02D62B49"/>
    <w:rsid w:val="02DE0A6C"/>
    <w:rsid w:val="037C19D8"/>
    <w:rsid w:val="03A4219D"/>
    <w:rsid w:val="03B84435"/>
    <w:rsid w:val="03E46D94"/>
    <w:rsid w:val="04892F17"/>
    <w:rsid w:val="054043DB"/>
    <w:rsid w:val="05522C57"/>
    <w:rsid w:val="05EE04A2"/>
    <w:rsid w:val="0610129B"/>
    <w:rsid w:val="0612101B"/>
    <w:rsid w:val="06C5095E"/>
    <w:rsid w:val="070066EB"/>
    <w:rsid w:val="07263AEE"/>
    <w:rsid w:val="076A5887"/>
    <w:rsid w:val="07B93C22"/>
    <w:rsid w:val="07BE61B3"/>
    <w:rsid w:val="07D76D5D"/>
    <w:rsid w:val="08426F6F"/>
    <w:rsid w:val="085D064F"/>
    <w:rsid w:val="08E21D5B"/>
    <w:rsid w:val="09131C62"/>
    <w:rsid w:val="09132549"/>
    <w:rsid w:val="096D5EE6"/>
    <w:rsid w:val="097136BA"/>
    <w:rsid w:val="097D3C6E"/>
    <w:rsid w:val="09AD1D39"/>
    <w:rsid w:val="09B07126"/>
    <w:rsid w:val="09DD19FC"/>
    <w:rsid w:val="09E66673"/>
    <w:rsid w:val="09F57758"/>
    <w:rsid w:val="0A0A0867"/>
    <w:rsid w:val="0ABB6AB5"/>
    <w:rsid w:val="0B6535AB"/>
    <w:rsid w:val="0BC1260A"/>
    <w:rsid w:val="0BC24DDC"/>
    <w:rsid w:val="0BC770B4"/>
    <w:rsid w:val="0BCB3900"/>
    <w:rsid w:val="0BD54E5D"/>
    <w:rsid w:val="0BE83EA8"/>
    <w:rsid w:val="0C8779FE"/>
    <w:rsid w:val="0C8F6188"/>
    <w:rsid w:val="0C99300E"/>
    <w:rsid w:val="0CF51019"/>
    <w:rsid w:val="0D0F1B24"/>
    <w:rsid w:val="0D0F6B01"/>
    <w:rsid w:val="0D1C5D2D"/>
    <w:rsid w:val="0D924082"/>
    <w:rsid w:val="0D9B7399"/>
    <w:rsid w:val="0D9C41FA"/>
    <w:rsid w:val="0DB52F68"/>
    <w:rsid w:val="0DBB0CFE"/>
    <w:rsid w:val="0DC43BE0"/>
    <w:rsid w:val="0DE21D9B"/>
    <w:rsid w:val="0E275B5C"/>
    <w:rsid w:val="0E77330B"/>
    <w:rsid w:val="0E834C2C"/>
    <w:rsid w:val="0E85146E"/>
    <w:rsid w:val="0EC86C2B"/>
    <w:rsid w:val="0ECB297C"/>
    <w:rsid w:val="0EEE78AF"/>
    <w:rsid w:val="0EF26723"/>
    <w:rsid w:val="0EFB3F52"/>
    <w:rsid w:val="0F195835"/>
    <w:rsid w:val="0F5969A5"/>
    <w:rsid w:val="0F5A03D2"/>
    <w:rsid w:val="0F936EBD"/>
    <w:rsid w:val="0FA370A6"/>
    <w:rsid w:val="0FAF5956"/>
    <w:rsid w:val="0FD4191B"/>
    <w:rsid w:val="10290B61"/>
    <w:rsid w:val="10722A7F"/>
    <w:rsid w:val="107863EF"/>
    <w:rsid w:val="11456C43"/>
    <w:rsid w:val="11F05DA5"/>
    <w:rsid w:val="120D6F58"/>
    <w:rsid w:val="12407BC3"/>
    <w:rsid w:val="125705EF"/>
    <w:rsid w:val="12DF7A2B"/>
    <w:rsid w:val="12E368DD"/>
    <w:rsid w:val="131975A2"/>
    <w:rsid w:val="13421E84"/>
    <w:rsid w:val="136613A6"/>
    <w:rsid w:val="13684B7C"/>
    <w:rsid w:val="13AA0D45"/>
    <w:rsid w:val="13B41F96"/>
    <w:rsid w:val="13D0649B"/>
    <w:rsid w:val="13EF2E8B"/>
    <w:rsid w:val="1405250D"/>
    <w:rsid w:val="141458E1"/>
    <w:rsid w:val="14315B2E"/>
    <w:rsid w:val="14873E30"/>
    <w:rsid w:val="14B871FA"/>
    <w:rsid w:val="14BF52C7"/>
    <w:rsid w:val="14FD7B3B"/>
    <w:rsid w:val="150940F1"/>
    <w:rsid w:val="15687F29"/>
    <w:rsid w:val="15854400"/>
    <w:rsid w:val="158A7419"/>
    <w:rsid w:val="15AC3964"/>
    <w:rsid w:val="15CF59C0"/>
    <w:rsid w:val="15D026F8"/>
    <w:rsid w:val="15D538A1"/>
    <w:rsid w:val="17137981"/>
    <w:rsid w:val="172C2717"/>
    <w:rsid w:val="173870BA"/>
    <w:rsid w:val="174251B4"/>
    <w:rsid w:val="174A6E61"/>
    <w:rsid w:val="17637378"/>
    <w:rsid w:val="1768397D"/>
    <w:rsid w:val="17A33416"/>
    <w:rsid w:val="17DA5DD9"/>
    <w:rsid w:val="17EE2C55"/>
    <w:rsid w:val="17F5378F"/>
    <w:rsid w:val="180B489D"/>
    <w:rsid w:val="185368B0"/>
    <w:rsid w:val="18FD0D3A"/>
    <w:rsid w:val="192F05B5"/>
    <w:rsid w:val="194C6EA5"/>
    <w:rsid w:val="19A267D2"/>
    <w:rsid w:val="19CC12E4"/>
    <w:rsid w:val="19ED3FEB"/>
    <w:rsid w:val="1A2F36DA"/>
    <w:rsid w:val="1A867567"/>
    <w:rsid w:val="1A933824"/>
    <w:rsid w:val="1AF8750C"/>
    <w:rsid w:val="1B086862"/>
    <w:rsid w:val="1B12018A"/>
    <w:rsid w:val="1B3C1A11"/>
    <w:rsid w:val="1B6F787C"/>
    <w:rsid w:val="1B7B0E22"/>
    <w:rsid w:val="1C471ECD"/>
    <w:rsid w:val="1C8F64C8"/>
    <w:rsid w:val="1CEA78BE"/>
    <w:rsid w:val="1CF86352"/>
    <w:rsid w:val="1D541719"/>
    <w:rsid w:val="1E140BF4"/>
    <w:rsid w:val="1E237DC8"/>
    <w:rsid w:val="1E4F5EE2"/>
    <w:rsid w:val="1E831180"/>
    <w:rsid w:val="1ECA2340"/>
    <w:rsid w:val="1FBA4860"/>
    <w:rsid w:val="2024020A"/>
    <w:rsid w:val="202E72F5"/>
    <w:rsid w:val="207D31AE"/>
    <w:rsid w:val="2087717D"/>
    <w:rsid w:val="20F749E1"/>
    <w:rsid w:val="21087187"/>
    <w:rsid w:val="215B1273"/>
    <w:rsid w:val="21B839EF"/>
    <w:rsid w:val="21DF4FA7"/>
    <w:rsid w:val="220A205C"/>
    <w:rsid w:val="22451B8A"/>
    <w:rsid w:val="22D90657"/>
    <w:rsid w:val="22E46BE9"/>
    <w:rsid w:val="22EE5B77"/>
    <w:rsid w:val="23065832"/>
    <w:rsid w:val="23DC003A"/>
    <w:rsid w:val="23DD62CE"/>
    <w:rsid w:val="246D3120"/>
    <w:rsid w:val="24863653"/>
    <w:rsid w:val="248B1F8D"/>
    <w:rsid w:val="24AC39C1"/>
    <w:rsid w:val="24F143E1"/>
    <w:rsid w:val="258D3E06"/>
    <w:rsid w:val="25A36009"/>
    <w:rsid w:val="25A469CC"/>
    <w:rsid w:val="25B65FBF"/>
    <w:rsid w:val="25F2341A"/>
    <w:rsid w:val="26023E1F"/>
    <w:rsid w:val="260E44BE"/>
    <w:rsid w:val="269B0F40"/>
    <w:rsid w:val="26AD7D0B"/>
    <w:rsid w:val="26CF3A8A"/>
    <w:rsid w:val="27290326"/>
    <w:rsid w:val="27680F7B"/>
    <w:rsid w:val="27DC2B9C"/>
    <w:rsid w:val="283274AE"/>
    <w:rsid w:val="2884628C"/>
    <w:rsid w:val="28F134C5"/>
    <w:rsid w:val="28F97857"/>
    <w:rsid w:val="2903582F"/>
    <w:rsid w:val="29186760"/>
    <w:rsid w:val="294D0F33"/>
    <w:rsid w:val="297B5A86"/>
    <w:rsid w:val="29923B42"/>
    <w:rsid w:val="29AD6C07"/>
    <w:rsid w:val="29B43E12"/>
    <w:rsid w:val="2A037C4C"/>
    <w:rsid w:val="2A1B6D97"/>
    <w:rsid w:val="2A2778F6"/>
    <w:rsid w:val="2A4C0890"/>
    <w:rsid w:val="2A5C30FA"/>
    <w:rsid w:val="2A960652"/>
    <w:rsid w:val="2AD240D5"/>
    <w:rsid w:val="2B0D6D43"/>
    <w:rsid w:val="2B950A14"/>
    <w:rsid w:val="2BED16E9"/>
    <w:rsid w:val="2C09230F"/>
    <w:rsid w:val="2C2A147C"/>
    <w:rsid w:val="2C322489"/>
    <w:rsid w:val="2C6C1E0D"/>
    <w:rsid w:val="2D023F07"/>
    <w:rsid w:val="2D660AB5"/>
    <w:rsid w:val="2D891417"/>
    <w:rsid w:val="2DAA07B7"/>
    <w:rsid w:val="2DB8092A"/>
    <w:rsid w:val="2DE46C24"/>
    <w:rsid w:val="2E035CE5"/>
    <w:rsid w:val="2E7C2BC7"/>
    <w:rsid w:val="2EC71AA5"/>
    <w:rsid w:val="2EE95F4B"/>
    <w:rsid w:val="2F081F91"/>
    <w:rsid w:val="2F0F32F0"/>
    <w:rsid w:val="2F180922"/>
    <w:rsid w:val="2F827914"/>
    <w:rsid w:val="2FAD2298"/>
    <w:rsid w:val="2FBA5BB8"/>
    <w:rsid w:val="2FFB0868"/>
    <w:rsid w:val="30434BC9"/>
    <w:rsid w:val="304C058C"/>
    <w:rsid w:val="30621FD9"/>
    <w:rsid w:val="309275F9"/>
    <w:rsid w:val="30A22E44"/>
    <w:rsid w:val="30FB2208"/>
    <w:rsid w:val="310F261C"/>
    <w:rsid w:val="311832D9"/>
    <w:rsid w:val="311A6C37"/>
    <w:rsid w:val="31225011"/>
    <w:rsid w:val="314A6077"/>
    <w:rsid w:val="315A38B4"/>
    <w:rsid w:val="31667132"/>
    <w:rsid w:val="31675A50"/>
    <w:rsid w:val="317E2A9C"/>
    <w:rsid w:val="318C7100"/>
    <w:rsid w:val="321770D4"/>
    <w:rsid w:val="32196479"/>
    <w:rsid w:val="32254134"/>
    <w:rsid w:val="32335E81"/>
    <w:rsid w:val="32542BC9"/>
    <w:rsid w:val="325D7116"/>
    <w:rsid w:val="325F6EEF"/>
    <w:rsid w:val="327A2065"/>
    <w:rsid w:val="32F453E9"/>
    <w:rsid w:val="32FD640A"/>
    <w:rsid w:val="3300718C"/>
    <w:rsid w:val="33A72E98"/>
    <w:rsid w:val="33B012EE"/>
    <w:rsid w:val="33CD0929"/>
    <w:rsid w:val="34193229"/>
    <w:rsid w:val="345F40A8"/>
    <w:rsid w:val="346E4386"/>
    <w:rsid w:val="34BD7E77"/>
    <w:rsid w:val="34CD4E05"/>
    <w:rsid w:val="354158BB"/>
    <w:rsid w:val="359448A5"/>
    <w:rsid w:val="35C5183C"/>
    <w:rsid w:val="35C526AE"/>
    <w:rsid w:val="35DD2DCB"/>
    <w:rsid w:val="368118D5"/>
    <w:rsid w:val="36D37277"/>
    <w:rsid w:val="36D564AA"/>
    <w:rsid w:val="36E96AB4"/>
    <w:rsid w:val="36EC4B98"/>
    <w:rsid w:val="375C3B08"/>
    <w:rsid w:val="37630BED"/>
    <w:rsid w:val="376C7DE5"/>
    <w:rsid w:val="37775E1E"/>
    <w:rsid w:val="380839BD"/>
    <w:rsid w:val="382E1BF7"/>
    <w:rsid w:val="3848566B"/>
    <w:rsid w:val="388F661E"/>
    <w:rsid w:val="3891544B"/>
    <w:rsid w:val="38B21281"/>
    <w:rsid w:val="38D1138E"/>
    <w:rsid w:val="390037BC"/>
    <w:rsid w:val="39316D8C"/>
    <w:rsid w:val="396425C3"/>
    <w:rsid w:val="398834FE"/>
    <w:rsid w:val="39BD33E0"/>
    <w:rsid w:val="39EF2CE1"/>
    <w:rsid w:val="3A174DF7"/>
    <w:rsid w:val="3A7115ED"/>
    <w:rsid w:val="3A86087B"/>
    <w:rsid w:val="3B0B064A"/>
    <w:rsid w:val="3B192DF4"/>
    <w:rsid w:val="3B480D33"/>
    <w:rsid w:val="3B6907C5"/>
    <w:rsid w:val="3B70449C"/>
    <w:rsid w:val="3B93576F"/>
    <w:rsid w:val="3BD311A0"/>
    <w:rsid w:val="3BD37A09"/>
    <w:rsid w:val="3BE46856"/>
    <w:rsid w:val="3BFB24C3"/>
    <w:rsid w:val="3C167025"/>
    <w:rsid w:val="3C19154B"/>
    <w:rsid w:val="3C3F4ECF"/>
    <w:rsid w:val="3C977506"/>
    <w:rsid w:val="3CC46E45"/>
    <w:rsid w:val="3CC67539"/>
    <w:rsid w:val="3CDC14B1"/>
    <w:rsid w:val="3D556C24"/>
    <w:rsid w:val="3D5958AF"/>
    <w:rsid w:val="3D5E1638"/>
    <w:rsid w:val="3D680E80"/>
    <w:rsid w:val="3D9C2669"/>
    <w:rsid w:val="3E40207A"/>
    <w:rsid w:val="3E473B8E"/>
    <w:rsid w:val="3E8169D4"/>
    <w:rsid w:val="3EA5699F"/>
    <w:rsid w:val="3EC91B48"/>
    <w:rsid w:val="3ECE6085"/>
    <w:rsid w:val="3F2B0FF3"/>
    <w:rsid w:val="3F393A54"/>
    <w:rsid w:val="3F4A0634"/>
    <w:rsid w:val="400E0263"/>
    <w:rsid w:val="4012766F"/>
    <w:rsid w:val="40B12C97"/>
    <w:rsid w:val="41020B43"/>
    <w:rsid w:val="41662FFB"/>
    <w:rsid w:val="41680A93"/>
    <w:rsid w:val="419B31D0"/>
    <w:rsid w:val="41A32AA8"/>
    <w:rsid w:val="41FD4F30"/>
    <w:rsid w:val="4223018C"/>
    <w:rsid w:val="426825DD"/>
    <w:rsid w:val="42A42944"/>
    <w:rsid w:val="42B81D66"/>
    <w:rsid w:val="43055428"/>
    <w:rsid w:val="4359087F"/>
    <w:rsid w:val="43C45B6E"/>
    <w:rsid w:val="43F41945"/>
    <w:rsid w:val="44013FD8"/>
    <w:rsid w:val="44D1460B"/>
    <w:rsid w:val="45385DD0"/>
    <w:rsid w:val="45776BDD"/>
    <w:rsid w:val="4589542F"/>
    <w:rsid w:val="459343C0"/>
    <w:rsid w:val="460B572A"/>
    <w:rsid w:val="464053DA"/>
    <w:rsid w:val="466B5261"/>
    <w:rsid w:val="469C2467"/>
    <w:rsid w:val="46CB7489"/>
    <w:rsid w:val="471E4D41"/>
    <w:rsid w:val="477068ED"/>
    <w:rsid w:val="4773182C"/>
    <w:rsid w:val="47813D6F"/>
    <w:rsid w:val="478462B5"/>
    <w:rsid w:val="47DA2C47"/>
    <w:rsid w:val="48441695"/>
    <w:rsid w:val="4844284D"/>
    <w:rsid w:val="485631BD"/>
    <w:rsid w:val="48BC42C0"/>
    <w:rsid w:val="48E55FB0"/>
    <w:rsid w:val="48E95F17"/>
    <w:rsid w:val="496D5E39"/>
    <w:rsid w:val="497122E3"/>
    <w:rsid w:val="497F0596"/>
    <w:rsid w:val="49EF6DA8"/>
    <w:rsid w:val="4A0654F1"/>
    <w:rsid w:val="4A215B06"/>
    <w:rsid w:val="4AA41AB6"/>
    <w:rsid w:val="4AC85F46"/>
    <w:rsid w:val="4AE83C5F"/>
    <w:rsid w:val="4B0E5EEF"/>
    <w:rsid w:val="4B3A5FDE"/>
    <w:rsid w:val="4B435DE9"/>
    <w:rsid w:val="4B524809"/>
    <w:rsid w:val="4B6E7A9F"/>
    <w:rsid w:val="4B704A62"/>
    <w:rsid w:val="4BA55872"/>
    <w:rsid w:val="4BB90CE7"/>
    <w:rsid w:val="4BBB0E9B"/>
    <w:rsid w:val="4BCA221F"/>
    <w:rsid w:val="4BCA31A5"/>
    <w:rsid w:val="4BD10A2C"/>
    <w:rsid w:val="4BE71076"/>
    <w:rsid w:val="4BF753F6"/>
    <w:rsid w:val="4BF94993"/>
    <w:rsid w:val="4BFE1742"/>
    <w:rsid w:val="4C002D59"/>
    <w:rsid w:val="4C1074FE"/>
    <w:rsid w:val="4C2B0AB9"/>
    <w:rsid w:val="4C4C05CC"/>
    <w:rsid w:val="4C4C2387"/>
    <w:rsid w:val="4C563973"/>
    <w:rsid w:val="4C694FE6"/>
    <w:rsid w:val="4CE808BC"/>
    <w:rsid w:val="4D263F2A"/>
    <w:rsid w:val="4D301412"/>
    <w:rsid w:val="4DC73066"/>
    <w:rsid w:val="4DE96D77"/>
    <w:rsid w:val="4DFA0F37"/>
    <w:rsid w:val="4E4D7332"/>
    <w:rsid w:val="4E68262C"/>
    <w:rsid w:val="4E7B2C62"/>
    <w:rsid w:val="4E7C6D77"/>
    <w:rsid w:val="4EC000B9"/>
    <w:rsid w:val="4EE061B6"/>
    <w:rsid w:val="4EEC0695"/>
    <w:rsid w:val="502C4DBA"/>
    <w:rsid w:val="50943D25"/>
    <w:rsid w:val="50AC5F73"/>
    <w:rsid w:val="50BD32B8"/>
    <w:rsid w:val="50FB32F7"/>
    <w:rsid w:val="51A35BF8"/>
    <w:rsid w:val="51E6761F"/>
    <w:rsid w:val="524944DA"/>
    <w:rsid w:val="524C7F9E"/>
    <w:rsid w:val="52B3086C"/>
    <w:rsid w:val="52CC3139"/>
    <w:rsid w:val="52DA0EDF"/>
    <w:rsid w:val="52E43696"/>
    <w:rsid w:val="52F43C26"/>
    <w:rsid w:val="53317A03"/>
    <w:rsid w:val="53DB2621"/>
    <w:rsid w:val="53DE69CC"/>
    <w:rsid w:val="54176D93"/>
    <w:rsid w:val="54646D97"/>
    <w:rsid w:val="549232D1"/>
    <w:rsid w:val="54AD10DF"/>
    <w:rsid w:val="54E72D66"/>
    <w:rsid w:val="54F2634C"/>
    <w:rsid w:val="55042A99"/>
    <w:rsid w:val="551857AE"/>
    <w:rsid w:val="55351DAA"/>
    <w:rsid w:val="553E722C"/>
    <w:rsid w:val="558D395D"/>
    <w:rsid w:val="55936AB5"/>
    <w:rsid w:val="55B86ADF"/>
    <w:rsid w:val="55D57BA5"/>
    <w:rsid w:val="55EB2534"/>
    <w:rsid w:val="55F42599"/>
    <w:rsid w:val="5614649A"/>
    <w:rsid w:val="56303D5B"/>
    <w:rsid w:val="56403DEC"/>
    <w:rsid w:val="56683866"/>
    <w:rsid w:val="56F3734C"/>
    <w:rsid w:val="57301781"/>
    <w:rsid w:val="5770657E"/>
    <w:rsid w:val="57BB2711"/>
    <w:rsid w:val="57FA44EA"/>
    <w:rsid w:val="58096778"/>
    <w:rsid w:val="58803B1A"/>
    <w:rsid w:val="58AF7AD2"/>
    <w:rsid w:val="58C868A3"/>
    <w:rsid w:val="5906563F"/>
    <w:rsid w:val="5907534B"/>
    <w:rsid w:val="59406308"/>
    <w:rsid w:val="597968E0"/>
    <w:rsid w:val="599806F2"/>
    <w:rsid w:val="59A022DB"/>
    <w:rsid w:val="59BB1F0F"/>
    <w:rsid w:val="5A3863AF"/>
    <w:rsid w:val="5A946076"/>
    <w:rsid w:val="5AA43E01"/>
    <w:rsid w:val="5ADD26EE"/>
    <w:rsid w:val="5B122028"/>
    <w:rsid w:val="5B127793"/>
    <w:rsid w:val="5B487BD5"/>
    <w:rsid w:val="5BC533AE"/>
    <w:rsid w:val="5BF55715"/>
    <w:rsid w:val="5C163BEC"/>
    <w:rsid w:val="5C1665BD"/>
    <w:rsid w:val="5C6F57F8"/>
    <w:rsid w:val="5C790D64"/>
    <w:rsid w:val="5C946AA9"/>
    <w:rsid w:val="5C955D03"/>
    <w:rsid w:val="5CBA03EF"/>
    <w:rsid w:val="5CC92F2F"/>
    <w:rsid w:val="5CCE2AA1"/>
    <w:rsid w:val="5D1F7274"/>
    <w:rsid w:val="5D7A340B"/>
    <w:rsid w:val="5DE81039"/>
    <w:rsid w:val="5DEC2DB2"/>
    <w:rsid w:val="5E0F3965"/>
    <w:rsid w:val="5E674788"/>
    <w:rsid w:val="5EBC475B"/>
    <w:rsid w:val="5F3C298A"/>
    <w:rsid w:val="5F4F63A9"/>
    <w:rsid w:val="5F5E7040"/>
    <w:rsid w:val="5FC03B13"/>
    <w:rsid w:val="60134A95"/>
    <w:rsid w:val="60CF743A"/>
    <w:rsid w:val="613D0C87"/>
    <w:rsid w:val="61E87CDC"/>
    <w:rsid w:val="62486C2E"/>
    <w:rsid w:val="626A77C0"/>
    <w:rsid w:val="62797589"/>
    <w:rsid w:val="62842289"/>
    <w:rsid w:val="629703EE"/>
    <w:rsid w:val="62BF4E16"/>
    <w:rsid w:val="62E52866"/>
    <w:rsid w:val="63595C1C"/>
    <w:rsid w:val="635C184B"/>
    <w:rsid w:val="636B3070"/>
    <w:rsid w:val="63CF722B"/>
    <w:rsid w:val="64106506"/>
    <w:rsid w:val="642274CE"/>
    <w:rsid w:val="64CC4BF9"/>
    <w:rsid w:val="64F05C2F"/>
    <w:rsid w:val="650107A1"/>
    <w:rsid w:val="65087CE8"/>
    <w:rsid w:val="6567092D"/>
    <w:rsid w:val="65C4463F"/>
    <w:rsid w:val="663B38EA"/>
    <w:rsid w:val="667F5B2B"/>
    <w:rsid w:val="66A43338"/>
    <w:rsid w:val="66C509A4"/>
    <w:rsid w:val="66F27E8E"/>
    <w:rsid w:val="670B5DBA"/>
    <w:rsid w:val="672B1CCC"/>
    <w:rsid w:val="67657D35"/>
    <w:rsid w:val="676D0EAC"/>
    <w:rsid w:val="679656E9"/>
    <w:rsid w:val="67C03D83"/>
    <w:rsid w:val="687C759B"/>
    <w:rsid w:val="6896376B"/>
    <w:rsid w:val="68AA1495"/>
    <w:rsid w:val="68B4685A"/>
    <w:rsid w:val="69966B49"/>
    <w:rsid w:val="69D91D6C"/>
    <w:rsid w:val="6A164F5F"/>
    <w:rsid w:val="6A294366"/>
    <w:rsid w:val="6AD15E20"/>
    <w:rsid w:val="6B034598"/>
    <w:rsid w:val="6B0B016A"/>
    <w:rsid w:val="6B1F2C37"/>
    <w:rsid w:val="6B2F23D6"/>
    <w:rsid w:val="6BAC25B5"/>
    <w:rsid w:val="6BDB2830"/>
    <w:rsid w:val="6CB00E06"/>
    <w:rsid w:val="6CB34D84"/>
    <w:rsid w:val="6CC767EE"/>
    <w:rsid w:val="6CEF15D6"/>
    <w:rsid w:val="6CF93F84"/>
    <w:rsid w:val="6D3579D7"/>
    <w:rsid w:val="6D6303F4"/>
    <w:rsid w:val="6DA254D4"/>
    <w:rsid w:val="6E5D1D5F"/>
    <w:rsid w:val="6EE96C09"/>
    <w:rsid w:val="6EF35371"/>
    <w:rsid w:val="6F2229DC"/>
    <w:rsid w:val="6F88332A"/>
    <w:rsid w:val="704853EE"/>
    <w:rsid w:val="705C0709"/>
    <w:rsid w:val="70866F82"/>
    <w:rsid w:val="70873C72"/>
    <w:rsid w:val="708B23E0"/>
    <w:rsid w:val="717B4BED"/>
    <w:rsid w:val="718E5C43"/>
    <w:rsid w:val="71B9732A"/>
    <w:rsid w:val="71D819F6"/>
    <w:rsid w:val="71DC4CE3"/>
    <w:rsid w:val="71F75B63"/>
    <w:rsid w:val="722E5D07"/>
    <w:rsid w:val="72707751"/>
    <w:rsid w:val="72906B2A"/>
    <w:rsid w:val="72D71970"/>
    <w:rsid w:val="730474F9"/>
    <w:rsid w:val="73140596"/>
    <w:rsid w:val="732C68E7"/>
    <w:rsid w:val="73331AA8"/>
    <w:rsid w:val="73660015"/>
    <w:rsid w:val="73772727"/>
    <w:rsid w:val="738847A7"/>
    <w:rsid w:val="73CB080D"/>
    <w:rsid w:val="73DA0D8E"/>
    <w:rsid w:val="73F01C9E"/>
    <w:rsid w:val="74153E93"/>
    <w:rsid w:val="74AF5AEE"/>
    <w:rsid w:val="74FE21D0"/>
    <w:rsid w:val="750311A3"/>
    <w:rsid w:val="752818E3"/>
    <w:rsid w:val="755A7EF0"/>
    <w:rsid w:val="756074ED"/>
    <w:rsid w:val="75687FD4"/>
    <w:rsid w:val="75864234"/>
    <w:rsid w:val="75B3418E"/>
    <w:rsid w:val="75B77B73"/>
    <w:rsid w:val="75B965A9"/>
    <w:rsid w:val="76037268"/>
    <w:rsid w:val="762B31E6"/>
    <w:rsid w:val="7696263D"/>
    <w:rsid w:val="76A955B6"/>
    <w:rsid w:val="76B331AE"/>
    <w:rsid w:val="76CA6CA2"/>
    <w:rsid w:val="76F025ED"/>
    <w:rsid w:val="7710311D"/>
    <w:rsid w:val="771047C7"/>
    <w:rsid w:val="775216AD"/>
    <w:rsid w:val="77991F1B"/>
    <w:rsid w:val="785534B1"/>
    <w:rsid w:val="788A048E"/>
    <w:rsid w:val="789F7784"/>
    <w:rsid w:val="79102647"/>
    <w:rsid w:val="79472FAD"/>
    <w:rsid w:val="79AC5F30"/>
    <w:rsid w:val="79B41415"/>
    <w:rsid w:val="79E271BD"/>
    <w:rsid w:val="7A18612F"/>
    <w:rsid w:val="7A797454"/>
    <w:rsid w:val="7A8A4E17"/>
    <w:rsid w:val="7AC04392"/>
    <w:rsid w:val="7ACE2253"/>
    <w:rsid w:val="7AE31D57"/>
    <w:rsid w:val="7AF65C72"/>
    <w:rsid w:val="7B3D4704"/>
    <w:rsid w:val="7B542341"/>
    <w:rsid w:val="7B805EE8"/>
    <w:rsid w:val="7BD77007"/>
    <w:rsid w:val="7C1F20E3"/>
    <w:rsid w:val="7C2F6D48"/>
    <w:rsid w:val="7C8C1C12"/>
    <w:rsid w:val="7C8F2F24"/>
    <w:rsid w:val="7C952E50"/>
    <w:rsid w:val="7CA5667B"/>
    <w:rsid w:val="7CD26397"/>
    <w:rsid w:val="7CD84291"/>
    <w:rsid w:val="7D186F46"/>
    <w:rsid w:val="7D3E6B01"/>
    <w:rsid w:val="7D564FC4"/>
    <w:rsid w:val="7D70472E"/>
    <w:rsid w:val="7D952DDD"/>
    <w:rsid w:val="7DBE38C6"/>
    <w:rsid w:val="7DCE50DC"/>
    <w:rsid w:val="7DE04EDC"/>
    <w:rsid w:val="7E4554B5"/>
    <w:rsid w:val="7EC65BCD"/>
    <w:rsid w:val="7EFF5334"/>
    <w:rsid w:val="7F1B7570"/>
    <w:rsid w:val="7F250F9B"/>
    <w:rsid w:val="7F712FBE"/>
    <w:rsid w:val="7FF9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80" w:lineRule="exact"/>
      <w:ind w:firstLineChars="192" w:firstLine="538"/>
    </w:pPr>
    <w:rPr>
      <w:sz w:val="2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customStyle="1" w:styleId="p0">
    <w:name w:val="p0"/>
    <w:basedOn w:val="a"/>
    <w:qFormat/>
    <w:pPr>
      <w:widowControl/>
    </w:pPr>
    <w:rPr>
      <w:rFonts w:ascii="Calibri" w:hAnsi="Calibri"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580" w:lineRule="exact"/>
      <w:ind w:firstLineChars="192" w:firstLine="538"/>
    </w:pPr>
    <w:rPr>
      <w:sz w:val="28"/>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qFormat/>
    <w:rPr>
      <w:b/>
    </w:rPr>
  </w:style>
  <w:style w:type="paragraph" w:customStyle="1" w:styleId="p0">
    <w:name w:val="p0"/>
    <w:basedOn w:val="a"/>
    <w:qFormat/>
    <w:pPr>
      <w:widowControl/>
    </w:pPr>
    <w:rPr>
      <w:rFonts w:ascii="Calibri"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xb21cn</cp:lastModifiedBy>
  <cp:revision>241</cp:revision>
  <dcterms:created xsi:type="dcterms:W3CDTF">2014-10-29T12:08:00Z</dcterms:created>
  <dcterms:modified xsi:type="dcterms:W3CDTF">2023-02-15T01:59:00Z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