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98" w:rsidRPr="009A556D" w:rsidRDefault="00310DAB" w:rsidP="0098507B">
      <w:pPr>
        <w:spacing w:line="6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9A556D">
        <w:rPr>
          <w:rFonts w:ascii="方正小标宋简体" w:eastAsia="方正小标宋简体" w:hAnsi="仿宋" w:hint="eastAsia"/>
          <w:sz w:val="36"/>
          <w:szCs w:val="36"/>
        </w:rPr>
        <w:t>南京医科大学</w:t>
      </w:r>
      <w:r w:rsidR="004F1980" w:rsidRPr="009A556D">
        <w:rPr>
          <w:rFonts w:ascii="方正小标宋简体" w:eastAsia="方正小标宋简体" w:hAnsi="仿宋" w:hint="eastAsia"/>
          <w:sz w:val="36"/>
          <w:szCs w:val="36"/>
        </w:rPr>
        <w:t>医学影像</w:t>
      </w:r>
      <w:r w:rsidRPr="009A556D">
        <w:rPr>
          <w:rFonts w:ascii="方正小标宋简体" w:eastAsia="方正小标宋简体" w:hAnsi="仿宋" w:hint="eastAsia"/>
          <w:sz w:val="36"/>
          <w:szCs w:val="36"/>
        </w:rPr>
        <w:t>学院</w:t>
      </w:r>
    </w:p>
    <w:p w:rsidR="00715598" w:rsidRPr="009A556D" w:rsidRDefault="00310DAB" w:rsidP="0098507B">
      <w:pPr>
        <w:spacing w:line="64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9A556D">
        <w:rPr>
          <w:rFonts w:ascii="方正小标宋简体" w:eastAsia="方正小标宋简体" w:hAnsi="仿宋" w:hint="eastAsia"/>
          <w:sz w:val="36"/>
          <w:szCs w:val="36"/>
        </w:rPr>
        <w:t xml:space="preserve"> 201</w:t>
      </w:r>
      <w:r w:rsidR="004F1980" w:rsidRPr="009A556D">
        <w:rPr>
          <w:rFonts w:ascii="方正小标宋简体" w:eastAsia="方正小标宋简体" w:hAnsi="仿宋" w:hint="eastAsia"/>
          <w:sz w:val="36"/>
          <w:szCs w:val="36"/>
        </w:rPr>
        <w:t>9</w:t>
      </w:r>
      <w:r w:rsidRPr="009A556D">
        <w:rPr>
          <w:rFonts w:ascii="方正小标宋简体" w:eastAsia="方正小标宋简体" w:hAnsi="仿宋" w:hint="eastAsia"/>
          <w:sz w:val="36"/>
          <w:szCs w:val="36"/>
        </w:rPr>
        <w:t>年“申请-考核”制博士</w:t>
      </w:r>
      <w:r w:rsidR="002B0DAB">
        <w:rPr>
          <w:rFonts w:ascii="方正小标宋简体" w:eastAsia="方正小标宋简体" w:hAnsi="仿宋" w:hint="eastAsia"/>
          <w:sz w:val="36"/>
          <w:szCs w:val="36"/>
        </w:rPr>
        <w:t>研究</w:t>
      </w:r>
      <w:r w:rsidRPr="009A556D">
        <w:rPr>
          <w:rFonts w:ascii="方正小标宋简体" w:eastAsia="方正小标宋简体" w:hAnsi="仿宋" w:hint="eastAsia"/>
          <w:sz w:val="36"/>
          <w:szCs w:val="36"/>
        </w:rPr>
        <w:t>生招生实施细则</w:t>
      </w:r>
    </w:p>
    <w:p w:rsidR="00715598" w:rsidRPr="009A556D" w:rsidRDefault="00310DAB" w:rsidP="002B0DAB">
      <w:pPr>
        <w:spacing w:beforeLines="50" w:line="560" w:lineRule="exact"/>
        <w:outlineLvl w:val="0"/>
        <w:rPr>
          <w:rFonts w:ascii="黑体" w:eastAsia="黑体" w:hAnsi="黑体"/>
          <w:sz w:val="32"/>
          <w:szCs w:val="32"/>
        </w:rPr>
      </w:pPr>
      <w:r w:rsidRPr="009A556D">
        <w:rPr>
          <w:rFonts w:ascii="黑体" w:eastAsia="黑体" w:hAnsi="黑体" w:hint="eastAsia"/>
          <w:sz w:val="32"/>
          <w:szCs w:val="32"/>
        </w:rPr>
        <w:t>一、招生计划</w:t>
      </w:r>
    </w:p>
    <w:p w:rsidR="00715598" w:rsidRPr="0098507B" w:rsidRDefault="00310DAB" w:rsidP="0098507B">
      <w:pPr>
        <w:spacing w:line="560" w:lineRule="exact"/>
        <w:ind w:firstLineChars="181" w:firstLine="579"/>
        <w:rPr>
          <w:rFonts w:ascii="仿宋" w:eastAsia="仿宋" w:hAnsi="仿宋"/>
          <w:color w:val="0000FF"/>
          <w:sz w:val="32"/>
          <w:szCs w:val="32"/>
        </w:rPr>
      </w:pPr>
      <w:r w:rsidRPr="0098507B">
        <w:rPr>
          <w:rFonts w:ascii="仿宋" w:eastAsia="仿宋" w:hAnsi="仿宋"/>
          <w:sz w:val="32"/>
          <w:szCs w:val="32"/>
        </w:rPr>
        <w:t>实行“申请-</w:t>
      </w:r>
      <w:r w:rsidRPr="0098507B">
        <w:rPr>
          <w:rFonts w:ascii="仿宋" w:eastAsia="仿宋" w:hAnsi="仿宋" w:hint="eastAsia"/>
          <w:sz w:val="32"/>
          <w:szCs w:val="32"/>
        </w:rPr>
        <w:t>考</w:t>
      </w:r>
      <w:r w:rsidRPr="0098507B">
        <w:rPr>
          <w:rFonts w:ascii="仿宋" w:eastAsia="仿宋" w:hAnsi="仿宋"/>
          <w:sz w:val="32"/>
          <w:szCs w:val="32"/>
        </w:rPr>
        <w:t>核”制的具体招生计划数和招生导师</w:t>
      </w:r>
      <w:r w:rsidRPr="0098507B">
        <w:rPr>
          <w:rFonts w:ascii="仿宋" w:eastAsia="仿宋" w:hAnsi="仿宋" w:hint="eastAsia"/>
          <w:sz w:val="32"/>
          <w:szCs w:val="32"/>
        </w:rPr>
        <w:t>以南京医科大学</w:t>
      </w:r>
      <w:r w:rsidR="004F1980" w:rsidRPr="0098507B">
        <w:rPr>
          <w:rFonts w:ascii="仿宋" w:eastAsia="仿宋" w:hAnsi="仿宋" w:hint="eastAsia"/>
          <w:sz w:val="32"/>
          <w:szCs w:val="32"/>
        </w:rPr>
        <w:t>2019</w:t>
      </w:r>
      <w:r w:rsidRPr="0098507B">
        <w:rPr>
          <w:rFonts w:ascii="仿宋" w:eastAsia="仿宋" w:hAnsi="仿宋" w:hint="eastAsia"/>
          <w:sz w:val="32"/>
          <w:szCs w:val="32"/>
        </w:rPr>
        <w:t>年博士研究生招生简章为准</w:t>
      </w:r>
      <w:r w:rsidRPr="0098507B">
        <w:rPr>
          <w:rFonts w:ascii="仿宋" w:eastAsia="仿宋" w:hAnsi="仿宋"/>
          <w:sz w:val="32"/>
          <w:szCs w:val="32"/>
        </w:rPr>
        <w:t>。</w:t>
      </w:r>
    </w:p>
    <w:p w:rsidR="00715598" w:rsidRPr="009A556D" w:rsidRDefault="00310DAB" w:rsidP="002B0DAB">
      <w:pPr>
        <w:spacing w:beforeLines="50" w:line="560" w:lineRule="exact"/>
        <w:outlineLvl w:val="0"/>
        <w:rPr>
          <w:rFonts w:ascii="黑体" w:eastAsia="黑体" w:hAnsi="黑体"/>
          <w:sz w:val="32"/>
          <w:szCs w:val="32"/>
        </w:rPr>
      </w:pPr>
      <w:r w:rsidRPr="009A556D">
        <w:rPr>
          <w:rFonts w:ascii="黑体" w:eastAsia="黑体" w:hAnsi="黑体" w:hint="eastAsia"/>
          <w:sz w:val="32"/>
          <w:szCs w:val="32"/>
        </w:rPr>
        <w:t>二、申请条件</w:t>
      </w:r>
    </w:p>
    <w:p w:rsidR="00715598" w:rsidRPr="0098507B" w:rsidRDefault="00310DAB" w:rsidP="0098507B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1、申请者须符合《南京医科大学博士研究生招生“申请-考核”制实施办法》中规定的报考条件。</w:t>
      </w:r>
    </w:p>
    <w:p w:rsidR="00715598" w:rsidRPr="0098507B" w:rsidRDefault="00310DAB" w:rsidP="0098507B">
      <w:pPr>
        <w:spacing w:line="560" w:lineRule="exact"/>
        <w:ind w:firstLineChars="181" w:firstLine="579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2、在满足学校报考条件的基础上，申请者以第一</w:t>
      </w:r>
      <w:r w:rsidRPr="0098507B">
        <w:rPr>
          <w:rFonts w:ascii="仿宋" w:eastAsia="仿宋" w:hAnsi="仿宋" w:cs="Times New Roman" w:hint="eastAsia"/>
          <w:sz w:val="32"/>
          <w:szCs w:val="32"/>
        </w:rPr>
        <w:t>作者</w:t>
      </w:r>
      <w:r w:rsidRPr="0098507B">
        <w:rPr>
          <w:rFonts w:ascii="仿宋" w:eastAsia="仿宋" w:hAnsi="仿宋" w:hint="eastAsia"/>
          <w:sz w:val="32"/>
          <w:szCs w:val="32"/>
        </w:rPr>
        <w:t>身份在</w:t>
      </w:r>
      <w:r w:rsidRPr="0098507B">
        <w:rPr>
          <w:rFonts w:ascii="仿宋" w:eastAsia="仿宋" w:hAnsi="仿宋" w:cs="Times New Roman" w:hint="eastAsia"/>
          <w:sz w:val="32"/>
          <w:szCs w:val="32"/>
        </w:rPr>
        <w:t>被SCI收录的国际性学术刊物上发表</w:t>
      </w:r>
      <w:r w:rsidRPr="0098507B">
        <w:rPr>
          <w:rFonts w:ascii="仿宋" w:eastAsia="仿宋" w:hAnsi="仿宋" w:hint="eastAsia"/>
          <w:sz w:val="32"/>
          <w:szCs w:val="32"/>
        </w:rPr>
        <w:t>过科研论著将优先进入初审。</w:t>
      </w:r>
    </w:p>
    <w:p w:rsidR="00715598" w:rsidRPr="009A556D" w:rsidRDefault="00310DAB" w:rsidP="002B0DAB">
      <w:pPr>
        <w:spacing w:beforeLines="50" w:line="560" w:lineRule="exact"/>
        <w:outlineLvl w:val="0"/>
        <w:rPr>
          <w:rFonts w:ascii="黑体" w:eastAsia="黑体" w:hAnsi="黑体"/>
          <w:sz w:val="32"/>
          <w:szCs w:val="32"/>
        </w:rPr>
      </w:pPr>
      <w:r w:rsidRPr="009A556D">
        <w:rPr>
          <w:rFonts w:ascii="黑体" w:eastAsia="黑体" w:hAnsi="黑体" w:hint="eastAsia"/>
          <w:sz w:val="32"/>
          <w:szCs w:val="32"/>
        </w:rPr>
        <w:t>三、工作程序</w:t>
      </w:r>
    </w:p>
    <w:p w:rsidR="00715598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1、资格初审</w:t>
      </w:r>
    </w:p>
    <w:p w:rsidR="00CE6D34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学院</w:t>
      </w:r>
      <w:r w:rsidR="004F1980" w:rsidRPr="0098507B">
        <w:rPr>
          <w:rFonts w:ascii="仿宋" w:eastAsia="仿宋" w:hAnsi="仿宋" w:hint="eastAsia"/>
          <w:sz w:val="32"/>
          <w:szCs w:val="32"/>
        </w:rPr>
        <w:t>教学与科研</w:t>
      </w:r>
      <w:r w:rsidRPr="0098507B">
        <w:rPr>
          <w:rFonts w:ascii="仿宋" w:eastAsia="仿宋" w:hAnsi="仿宋" w:hint="eastAsia"/>
          <w:sz w:val="32"/>
          <w:szCs w:val="32"/>
        </w:rPr>
        <w:t>办公室组织专家对考生所提交的书面申请材料进行初审，初审内容包括：报考资格、基本素质和科研潜质。</w:t>
      </w:r>
    </w:p>
    <w:p w:rsidR="00715598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初审通过名单经学院</w:t>
      </w:r>
      <w:r w:rsidR="004F1980" w:rsidRPr="0098507B">
        <w:rPr>
          <w:rFonts w:ascii="仿宋" w:eastAsia="仿宋" w:hAnsi="仿宋" w:hint="eastAsia"/>
          <w:sz w:val="32"/>
          <w:szCs w:val="32"/>
        </w:rPr>
        <w:t>研究生</w:t>
      </w:r>
      <w:r w:rsidRPr="0098507B">
        <w:rPr>
          <w:rFonts w:ascii="仿宋" w:eastAsia="仿宋" w:hAnsi="仿宋" w:hint="eastAsia"/>
          <w:sz w:val="32"/>
          <w:szCs w:val="32"/>
        </w:rPr>
        <w:t>招生工作领导小组</w:t>
      </w:r>
      <w:r w:rsidR="00EE098F" w:rsidRPr="0098507B">
        <w:rPr>
          <w:rFonts w:ascii="仿宋" w:eastAsia="仿宋" w:hAnsi="仿宋" w:hint="eastAsia"/>
          <w:sz w:val="32"/>
          <w:szCs w:val="32"/>
        </w:rPr>
        <w:t>审核</w:t>
      </w:r>
      <w:r w:rsidRPr="0098507B">
        <w:rPr>
          <w:rFonts w:ascii="仿宋" w:eastAsia="仿宋" w:hAnsi="仿宋" w:hint="eastAsia"/>
          <w:sz w:val="32"/>
          <w:szCs w:val="32"/>
        </w:rPr>
        <w:t>后，在</w:t>
      </w:r>
      <w:r w:rsidR="004F1980" w:rsidRPr="00113C5B">
        <w:rPr>
          <w:rFonts w:ascii="仿宋" w:eastAsia="仿宋" w:hAnsi="仿宋" w:hint="eastAsia"/>
          <w:sz w:val="32"/>
          <w:szCs w:val="32"/>
        </w:rPr>
        <w:t>研究生</w:t>
      </w:r>
      <w:r w:rsidR="008F4D32" w:rsidRPr="00113C5B">
        <w:rPr>
          <w:rFonts w:ascii="仿宋" w:eastAsia="仿宋" w:hAnsi="仿宋" w:hint="eastAsia"/>
          <w:sz w:val="32"/>
          <w:szCs w:val="32"/>
        </w:rPr>
        <w:t>院</w:t>
      </w:r>
      <w:r w:rsidR="00113C5B" w:rsidRPr="00113C5B">
        <w:rPr>
          <w:rFonts w:ascii="仿宋" w:eastAsia="仿宋" w:hAnsi="仿宋" w:hint="eastAsia"/>
          <w:sz w:val="32"/>
          <w:szCs w:val="32"/>
        </w:rPr>
        <w:t>招生</w:t>
      </w:r>
      <w:r w:rsidRPr="00113C5B">
        <w:rPr>
          <w:rFonts w:ascii="仿宋" w:eastAsia="仿宋" w:hAnsi="仿宋" w:hint="eastAsia"/>
          <w:sz w:val="32"/>
          <w:szCs w:val="32"/>
        </w:rPr>
        <w:t>网站公</w:t>
      </w:r>
      <w:r w:rsidRPr="0098507B">
        <w:rPr>
          <w:rFonts w:ascii="仿宋" w:eastAsia="仿宋" w:hAnsi="仿宋" w:hint="eastAsia"/>
          <w:sz w:val="32"/>
          <w:szCs w:val="32"/>
        </w:rPr>
        <w:t>布。</w:t>
      </w:r>
    </w:p>
    <w:p w:rsidR="00715598" w:rsidRPr="0098507B" w:rsidRDefault="00310DAB" w:rsidP="0098507B">
      <w:pPr>
        <w:numPr>
          <w:ilvl w:val="0"/>
          <w:numId w:val="1"/>
        </w:num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综合考核</w:t>
      </w:r>
    </w:p>
    <w:p w:rsidR="0008210C" w:rsidRPr="0098507B" w:rsidRDefault="0008210C" w:rsidP="0098507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综合考核包括综合笔试、综合能力考核和综合答辩。</w:t>
      </w:r>
    </w:p>
    <w:p w:rsidR="00715598" w:rsidRPr="0098507B" w:rsidRDefault="00310DAB" w:rsidP="0098507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(1)综合笔试（满分100分）</w:t>
      </w:r>
    </w:p>
    <w:p w:rsidR="00715598" w:rsidRPr="0098507B" w:rsidRDefault="00310DAB" w:rsidP="0098507B">
      <w:pPr>
        <w:spacing w:line="560" w:lineRule="exact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 xml:space="preserve">    形式：闭卷，时间3小时。</w:t>
      </w:r>
    </w:p>
    <w:p w:rsidR="00715598" w:rsidRPr="0098507B" w:rsidRDefault="00310DAB" w:rsidP="0098507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内容：①专业外语测试（占50%）：主要考核考生阅读</w:t>
      </w:r>
      <w:r w:rsidRPr="0098507B">
        <w:rPr>
          <w:rFonts w:ascii="仿宋" w:eastAsia="仿宋" w:hAnsi="仿宋" w:hint="eastAsia"/>
          <w:sz w:val="32"/>
          <w:szCs w:val="32"/>
        </w:rPr>
        <w:lastRenderedPageBreak/>
        <w:t>和翻译外文文献的水平；②专业课测试（占50%）：主要考核考生基础</w:t>
      </w:r>
      <w:r w:rsidR="0008210C" w:rsidRPr="0098507B">
        <w:rPr>
          <w:rFonts w:ascii="仿宋" w:eastAsia="仿宋" w:hAnsi="仿宋" w:hint="eastAsia"/>
          <w:sz w:val="32"/>
          <w:szCs w:val="32"/>
        </w:rPr>
        <w:t>理论、</w:t>
      </w:r>
      <w:r w:rsidRPr="0098507B">
        <w:rPr>
          <w:rFonts w:ascii="仿宋" w:eastAsia="仿宋" w:hAnsi="仿宋" w:hint="eastAsia"/>
          <w:sz w:val="32"/>
          <w:szCs w:val="32"/>
        </w:rPr>
        <w:t>专业知识掌握程度</w:t>
      </w:r>
      <w:r w:rsidR="00A314D4" w:rsidRPr="0098507B">
        <w:rPr>
          <w:rFonts w:ascii="仿宋" w:eastAsia="仿宋" w:hAnsi="仿宋" w:hint="eastAsia"/>
          <w:sz w:val="32"/>
          <w:szCs w:val="32"/>
        </w:rPr>
        <w:t>。</w:t>
      </w:r>
    </w:p>
    <w:p w:rsidR="00715598" w:rsidRPr="0098507B" w:rsidRDefault="00310DAB" w:rsidP="0098507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(2)综合能力考核（满分100分）</w:t>
      </w:r>
    </w:p>
    <w:p w:rsidR="00715598" w:rsidRPr="0098507B" w:rsidRDefault="00310DAB" w:rsidP="0098507B">
      <w:pPr>
        <w:spacing w:line="560" w:lineRule="exact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 xml:space="preserve">    形式：开放性，时间</w:t>
      </w:r>
      <w:r w:rsidR="0008210C" w:rsidRPr="0098507B">
        <w:rPr>
          <w:rFonts w:ascii="仿宋" w:eastAsia="仿宋" w:hAnsi="仿宋" w:hint="eastAsia"/>
          <w:sz w:val="32"/>
          <w:szCs w:val="32"/>
        </w:rPr>
        <w:t>5</w:t>
      </w:r>
      <w:r w:rsidRPr="0098507B">
        <w:rPr>
          <w:rFonts w:ascii="仿宋" w:eastAsia="仿宋" w:hAnsi="仿宋" w:hint="eastAsia"/>
          <w:sz w:val="32"/>
          <w:szCs w:val="32"/>
        </w:rPr>
        <w:t>天内完成。</w:t>
      </w:r>
    </w:p>
    <w:p w:rsidR="004E2CBE" w:rsidRDefault="00310DAB" w:rsidP="004E2CB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内容：①科研思维考核（满分60分）：阅读文献，撰写报考导师指定内容的科研设计；②实践操作能力（满分40</w:t>
      </w:r>
      <w:r w:rsidR="004E2CBE">
        <w:rPr>
          <w:rFonts w:ascii="仿宋" w:eastAsia="仿宋" w:hAnsi="仿宋" w:hint="eastAsia"/>
          <w:sz w:val="32"/>
          <w:szCs w:val="32"/>
        </w:rPr>
        <w:t>分），由考核专家任选其一考核：A实践操作技能考核</w:t>
      </w:r>
      <w:r w:rsidR="00113C5B">
        <w:rPr>
          <w:rFonts w:ascii="仿宋" w:eastAsia="仿宋" w:hAnsi="仿宋" w:hint="eastAsia"/>
          <w:sz w:val="32"/>
          <w:szCs w:val="32"/>
        </w:rPr>
        <w:t>，</w:t>
      </w:r>
      <w:r w:rsidR="004E2CBE">
        <w:rPr>
          <w:rFonts w:ascii="仿宋" w:eastAsia="仿宋" w:hAnsi="仿宋" w:hint="eastAsia"/>
          <w:sz w:val="32"/>
          <w:szCs w:val="32"/>
        </w:rPr>
        <w:t>B、临床技能考核。</w:t>
      </w:r>
    </w:p>
    <w:p w:rsidR="0008210C" w:rsidRPr="0098507B" w:rsidRDefault="00310DAB" w:rsidP="004E2CBE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报考导师</w:t>
      </w:r>
      <w:r w:rsidR="004E2CBE">
        <w:rPr>
          <w:rFonts w:ascii="仿宋" w:eastAsia="仿宋" w:hAnsi="仿宋" w:hint="eastAsia"/>
          <w:sz w:val="32"/>
          <w:szCs w:val="32"/>
        </w:rPr>
        <w:t>所在学系对考生进行</w:t>
      </w:r>
      <w:r w:rsidRPr="0098507B">
        <w:rPr>
          <w:rFonts w:ascii="仿宋" w:eastAsia="仿宋" w:hAnsi="仿宋" w:hint="eastAsia"/>
          <w:sz w:val="32"/>
          <w:szCs w:val="32"/>
        </w:rPr>
        <w:t xml:space="preserve">综合能力考核评分。综合能力考核合格线：60分。综合能力考核不合格者，不予录取。    </w:t>
      </w:r>
      <w:r w:rsidR="0008210C" w:rsidRPr="0098507B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715598" w:rsidRPr="0098507B" w:rsidRDefault="00310DAB" w:rsidP="0098507B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(3)综合答辩（满分100分）</w:t>
      </w:r>
    </w:p>
    <w:p w:rsidR="00715598" w:rsidRPr="0098507B" w:rsidRDefault="00310DAB" w:rsidP="0098507B">
      <w:pPr>
        <w:spacing w:line="560" w:lineRule="exact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 xml:space="preserve">    形式：</w:t>
      </w:r>
      <w:r w:rsidR="0008210C" w:rsidRPr="0098507B">
        <w:rPr>
          <w:rFonts w:ascii="仿宋" w:eastAsia="仿宋" w:hAnsi="仿宋" w:hint="eastAsia"/>
          <w:sz w:val="32"/>
          <w:szCs w:val="32"/>
        </w:rPr>
        <w:t>研究生院</w:t>
      </w:r>
      <w:r w:rsidRPr="0098507B">
        <w:rPr>
          <w:rFonts w:ascii="仿宋" w:eastAsia="仿宋" w:hAnsi="仿宋" w:hint="eastAsia"/>
          <w:sz w:val="32"/>
          <w:szCs w:val="32"/>
        </w:rPr>
        <w:t>组织成立综合答辩专家小组（不少于5位</w:t>
      </w:r>
      <w:r w:rsidR="0008210C" w:rsidRPr="0098507B">
        <w:rPr>
          <w:rFonts w:ascii="仿宋" w:eastAsia="仿宋" w:hAnsi="仿宋" w:hint="eastAsia"/>
          <w:sz w:val="32"/>
          <w:szCs w:val="32"/>
        </w:rPr>
        <w:t>博士生导师</w:t>
      </w:r>
      <w:r w:rsidRPr="0098507B">
        <w:rPr>
          <w:rFonts w:ascii="仿宋" w:eastAsia="仿宋" w:hAnsi="仿宋" w:hint="eastAsia"/>
          <w:sz w:val="32"/>
          <w:szCs w:val="32"/>
        </w:rPr>
        <w:t>，其中至少3位为学术型博士生导师）对考生逐一考核，</w:t>
      </w:r>
      <w:r w:rsidR="003C5EFB" w:rsidRPr="0098507B">
        <w:rPr>
          <w:rFonts w:ascii="仿宋" w:eastAsia="仿宋" w:hAnsi="仿宋" w:hint="eastAsia"/>
          <w:sz w:val="32"/>
          <w:szCs w:val="32"/>
        </w:rPr>
        <w:t>一般</w:t>
      </w:r>
      <w:r w:rsidRPr="0098507B">
        <w:rPr>
          <w:rFonts w:ascii="仿宋" w:eastAsia="仿宋" w:hAnsi="仿宋" w:hint="eastAsia"/>
          <w:sz w:val="32"/>
          <w:szCs w:val="32"/>
        </w:rPr>
        <w:t>每人不少于</w:t>
      </w:r>
      <w:r w:rsidR="003C5EFB" w:rsidRPr="0098507B">
        <w:rPr>
          <w:rFonts w:ascii="仿宋" w:eastAsia="仿宋" w:hAnsi="仿宋" w:hint="eastAsia"/>
          <w:sz w:val="32"/>
          <w:szCs w:val="32"/>
        </w:rPr>
        <w:t>20</w:t>
      </w:r>
      <w:r w:rsidRPr="0098507B">
        <w:rPr>
          <w:rFonts w:ascii="仿宋" w:eastAsia="仿宋" w:hAnsi="仿宋" w:hint="eastAsia"/>
          <w:sz w:val="32"/>
          <w:szCs w:val="32"/>
        </w:rPr>
        <w:t>分钟。</w:t>
      </w:r>
    </w:p>
    <w:p w:rsidR="003C5EFB" w:rsidRPr="0098507B" w:rsidRDefault="003C5EFB" w:rsidP="0098507B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内容：基于考生完成的科研设计等材料，对考生综合能力进一步考核，提出专业问题，要求考生现场作答，考核考生综合运用所学知识的能力、创新能力、科研潜质、外国语应用能力等。</w:t>
      </w:r>
    </w:p>
    <w:p w:rsidR="00715598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3、录取工作</w:t>
      </w:r>
    </w:p>
    <w:p w:rsidR="00715598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(1)</w:t>
      </w:r>
      <w:r w:rsidRPr="0098507B">
        <w:rPr>
          <w:rFonts w:ascii="仿宋" w:eastAsia="仿宋" w:hAnsi="仿宋"/>
          <w:sz w:val="32"/>
          <w:szCs w:val="32"/>
        </w:rPr>
        <w:t>学院研究生招生工作领导小组</w:t>
      </w:r>
      <w:r w:rsidRPr="0098507B">
        <w:rPr>
          <w:rFonts w:ascii="仿宋" w:eastAsia="仿宋" w:hAnsi="仿宋" w:hint="eastAsia"/>
          <w:sz w:val="32"/>
          <w:szCs w:val="32"/>
        </w:rPr>
        <w:t>根据综合考核情况</w:t>
      </w:r>
      <w:r w:rsidRPr="0098507B">
        <w:rPr>
          <w:rFonts w:ascii="仿宋" w:eastAsia="仿宋" w:hAnsi="仿宋" w:cs="宋体"/>
          <w:kern w:val="0"/>
          <w:sz w:val="32"/>
          <w:szCs w:val="32"/>
        </w:rPr>
        <w:t>，</w:t>
      </w:r>
      <w:r w:rsidRPr="0098507B">
        <w:rPr>
          <w:rFonts w:ascii="仿宋" w:eastAsia="仿宋" w:hAnsi="仿宋" w:cs="宋体" w:hint="eastAsia"/>
          <w:kern w:val="0"/>
          <w:sz w:val="32"/>
          <w:szCs w:val="32"/>
        </w:rPr>
        <w:t>按照择优录取的原则，</w:t>
      </w:r>
      <w:r w:rsidRPr="0098507B">
        <w:rPr>
          <w:rFonts w:ascii="仿宋" w:eastAsia="仿宋" w:hAnsi="仿宋"/>
          <w:sz w:val="32"/>
          <w:szCs w:val="32"/>
        </w:rPr>
        <w:t>审议</w:t>
      </w:r>
      <w:r w:rsidRPr="0098507B">
        <w:rPr>
          <w:rFonts w:ascii="仿宋" w:eastAsia="仿宋" w:hAnsi="仿宋" w:cs="宋体"/>
          <w:kern w:val="0"/>
          <w:sz w:val="32"/>
          <w:szCs w:val="32"/>
        </w:rPr>
        <w:t>确定拟录</w:t>
      </w:r>
      <w:r w:rsidRPr="0098507B">
        <w:rPr>
          <w:rFonts w:ascii="仿宋" w:eastAsia="仿宋" w:hAnsi="仿宋"/>
          <w:sz w:val="32"/>
          <w:szCs w:val="32"/>
        </w:rPr>
        <w:t>取名单</w:t>
      </w:r>
      <w:r w:rsidRPr="0098507B">
        <w:rPr>
          <w:rFonts w:ascii="仿宋" w:eastAsia="仿宋" w:hAnsi="仿宋" w:hint="eastAsia"/>
          <w:sz w:val="32"/>
          <w:szCs w:val="32"/>
        </w:rPr>
        <w:t>，</w:t>
      </w:r>
      <w:r w:rsidRPr="00113C5B">
        <w:rPr>
          <w:rFonts w:ascii="仿宋" w:eastAsia="仿宋" w:hAnsi="仿宋"/>
          <w:sz w:val="32"/>
          <w:szCs w:val="32"/>
        </w:rPr>
        <w:t>在</w:t>
      </w:r>
      <w:r w:rsidR="003C5EFB" w:rsidRPr="00113C5B">
        <w:rPr>
          <w:rFonts w:ascii="仿宋" w:eastAsia="仿宋" w:hAnsi="仿宋" w:hint="eastAsia"/>
          <w:sz w:val="32"/>
          <w:szCs w:val="32"/>
        </w:rPr>
        <w:t>研究生院</w:t>
      </w:r>
      <w:r w:rsidR="00113C5B" w:rsidRPr="00113C5B">
        <w:rPr>
          <w:rFonts w:ascii="仿宋" w:eastAsia="仿宋" w:hAnsi="仿宋" w:hint="eastAsia"/>
          <w:sz w:val="32"/>
          <w:szCs w:val="32"/>
        </w:rPr>
        <w:t>招生</w:t>
      </w:r>
      <w:r w:rsidRPr="00113C5B">
        <w:rPr>
          <w:rFonts w:ascii="仿宋" w:eastAsia="仿宋" w:hAnsi="仿宋"/>
          <w:sz w:val="32"/>
          <w:szCs w:val="32"/>
        </w:rPr>
        <w:t>网</w:t>
      </w:r>
      <w:r w:rsidR="003C5EFB" w:rsidRPr="00113C5B">
        <w:rPr>
          <w:rFonts w:ascii="仿宋" w:eastAsia="仿宋" w:hAnsi="仿宋"/>
          <w:sz w:val="32"/>
          <w:szCs w:val="32"/>
        </w:rPr>
        <w:t>站</w:t>
      </w:r>
      <w:r w:rsidRPr="00113C5B">
        <w:rPr>
          <w:rFonts w:ascii="仿宋" w:eastAsia="仿宋" w:hAnsi="仿宋"/>
          <w:sz w:val="32"/>
          <w:szCs w:val="32"/>
        </w:rPr>
        <w:t>公示。考生对公示</w:t>
      </w:r>
      <w:r w:rsidRPr="0098507B">
        <w:rPr>
          <w:rFonts w:ascii="仿宋" w:eastAsia="仿宋" w:hAnsi="仿宋"/>
          <w:sz w:val="32"/>
          <w:szCs w:val="32"/>
        </w:rPr>
        <w:t>情况有异议可向学院或研究生</w:t>
      </w:r>
      <w:bookmarkStart w:id="0" w:name="_GoBack"/>
      <w:bookmarkEnd w:id="0"/>
      <w:r w:rsidRPr="0098507B">
        <w:rPr>
          <w:rFonts w:ascii="仿宋" w:eastAsia="仿宋" w:hAnsi="仿宋"/>
          <w:sz w:val="32"/>
          <w:szCs w:val="32"/>
        </w:rPr>
        <w:t>院提出申诉</w:t>
      </w:r>
      <w:r w:rsidRPr="0098507B">
        <w:rPr>
          <w:rFonts w:ascii="仿宋" w:eastAsia="仿宋" w:hAnsi="仿宋" w:hint="eastAsia"/>
          <w:sz w:val="32"/>
          <w:szCs w:val="32"/>
        </w:rPr>
        <w:t>。</w:t>
      </w:r>
    </w:p>
    <w:p w:rsidR="00715598" w:rsidRPr="0098507B" w:rsidRDefault="00310DAB" w:rsidP="0098507B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(2)</w:t>
      </w:r>
      <w:r w:rsidRPr="0098507B">
        <w:rPr>
          <w:rFonts w:ascii="仿宋" w:eastAsia="仿宋" w:hAnsi="仿宋"/>
          <w:sz w:val="32"/>
          <w:szCs w:val="32"/>
        </w:rPr>
        <w:t>公示结束后，学院将拟录取名单连同考核相关表格</w:t>
      </w:r>
      <w:r w:rsidRPr="0098507B">
        <w:rPr>
          <w:rFonts w:ascii="仿宋" w:eastAsia="仿宋" w:hAnsi="仿宋"/>
          <w:sz w:val="32"/>
          <w:szCs w:val="32"/>
        </w:rPr>
        <w:lastRenderedPageBreak/>
        <w:t>及材料报研究生院，经</w:t>
      </w:r>
      <w:r w:rsidRPr="0098507B">
        <w:rPr>
          <w:rFonts w:ascii="仿宋" w:eastAsia="仿宋" w:hAnsi="仿宋" w:hint="eastAsia"/>
          <w:sz w:val="32"/>
          <w:szCs w:val="32"/>
        </w:rPr>
        <w:t>研究生院审核通过后，网上公示拟录取博士生名单，经体检、政审、调档等流程后，向拟录取新生发录取通知书。</w:t>
      </w:r>
    </w:p>
    <w:p w:rsidR="0098507B" w:rsidRDefault="00310DAB" w:rsidP="0098507B">
      <w:pPr>
        <w:spacing w:line="560" w:lineRule="exact"/>
        <w:ind w:firstLineChars="1000" w:firstLine="320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 xml:space="preserve">   </w:t>
      </w:r>
    </w:p>
    <w:p w:rsidR="00715598" w:rsidRPr="0098507B" w:rsidRDefault="003C5EFB" w:rsidP="0098507B">
      <w:pPr>
        <w:spacing w:line="560" w:lineRule="exact"/>
        <w:ind w:firstLineChars="1150" w:firstLine="368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医学影像学院教学与科研办公室</w:t>
      </w:r>
    </w:p>
    <w:p w:rsidR="00715598" w:rsidRPr="0098507B" w:rsidRDefault="00310DAB" w:rsidP="0098507B">
      <w:pPr>
        <w:spacing w:line="560" w:lineRule="exact"/>
        <w:ind w:firstLineChars="1450" w:firstLine="4640"/>
        <w:rPr>
          <w:rFonts w:ascii="仿宋" w:eastAsia="仿宋" w:hAnsi="仿宋"/>
          <w:sz w:val="32"/>
          <w:szCs w:val="32"/>
        </w:rPr>
      </w:pPr>
      <w:r w:rsidRPr="0098507B">
        <w:rPr>
          <w:rFonts w:ascii="仿宋" w:eastAsia="仿宋" w:hAnsi="仿宋" w:hint="eastAsia"/>
          <w:sz w:val="32"/>
          <w:szCs w:val="32"/>
        </w:rPr>
        <w:t>201</w:t>
      </w:r>
      <w:r w:rsidR="003C5EFB" w:rsidRPr="0098507B">
        <w:rPr>
          <w:rFonts w:ascii="仿宋" w:eastAsia="仿宋" w:hAnsi="仿宋" w:hint="eastAsia"/>
          <w:sz w:val="32"/>
          <w:szCs w:val="32"/>
        </w:rPr>
        <w:t>8</w:t>
      </w:r>
      <w:r w:rsidRPr="0098507B">
        <w:rPr>
          <w:rFonts w:ascii="仿宋" w:eastAsia="仿宋" w:hAnsi="仿宋" w:hint="eastAsia"/>
          <w:sz w:val="32"/>
          <w:szCs w:val="32"/>
        </w:rPr>
        <w:t>年11月</w:t>
      </w:r>
      <w:r w:rsidR="003C5EFB" w:rsidRPr="0098507B">
        <w:rPr>
          <w:rFonts w:ascii="仿宋" w:eastAsia="仿宋" w:hAnsi="仿宋" w:hint="eastAsia"/>
          <w:sz w:val="32"/>
          <w:szCs w:val="32"/>
        </w:rPr>
        <w:t>19</w:t>
      </w:r>
      <w:r w:rsidRPr="0098507B">
        <w:rPr>
          <w:rFonts w:ascii="仿宋" w:eastAsia="仿宋" w:hAnsi="仿宋" w:hint="eastAsia"/>
          <w:sz w:val="32"/>
          <w:szCs w:val="32"/>
        </w:rPr>
        <w:t>日</w:t>
      </w:r>
    </w:p>
    <w:sectPr w:rsidR="00715598" w:rsidRPr="0098507B" w:rsidSect="00715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BC" w:rsidRDefault="00D743BC" w:rsidP="004F1980">
      <w:r>
        <w:separator/>
      </w:r>
    </w:p>
  </w:endnote>
  <w:endnote w:type="continuationSeparator" w:id="1">
    <w:p w:rsidR="00D743BC" w:rsidRDefault="00D743BC" w:rsidP="004F1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BC" w:rsidRDefault="00D743BC" w:rsidP="004F1980">
      <w:r>
        <w:separator/>
      </w:r>
    </w:p>
  </w:footnote>
  <w:footnote w:type="continuationSeparator" w:id="1">
    <w:p w:rsidR="00D743BC" w:rsidRDefault="00D743BC" w:rsidP="004F1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E8AE3"/>
    <w:multiLevelType w:val="singleLevel"/>
    <w:tmpl w:val="5A0E8AE3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BB4"/>
    <w:rsid w:val="000722E0"/>
    <w:rsid w:val="0008210C"/>
    <w:rsid w:val="00096635"/>
    <w:rsid w:val="000C35FC"/>
    <w:rsid w:val="00113C5B"/>
    <w:rsid w:val="001A1570"/>
    <w:rsid w:val="001E7D04"/>
    <w:rsid w:val="00227C8F"/>
    <w:rsid w:val="00237FF9"/>
    <w:rsid w:val="002B0DAB"/>
    <w:rsid w:val="002C11D8"/>
    <w:rsid w:val="002C4178"/>
    <w:rsid w:val="00310DAB"/>
    <w:rsid w:val="003158B0"/>
    <w:rsid w:val="00386B9D"/>
    <w:rsid w:val="003C5EFB"/>
    <w:rsid w:val="003D1573"/>
    <w:rsid w:val="00436957"/>
    <w:rsid w:val="00443E6F"/>
    <w:rsid w:val="004C6A74"/>
    <w:rsid w:val="004E2CBE"/>
    <w:rsid w:val="004E6BB4"/>
    <w:rsid w:val="004F1980"/>
    <w:rsid w:val="00526C88"/>
    <w:rsid w:val="005E71BC"/>
    <w:rsid w:val="006A09AF"/>
    <w:rsid w:val="006C496B"/>
    <w:rsid w:val="006E7F1A"/>
    <w:rsid w:val="00702B07"/>
    <w:rsid w:val="00715598"/>
    <w:rsid w:val="00737E3E"/>
    <w:rsid w:val="00861486"/>
    <w:rsid w:val="008F4D32"/>
    <w:rsid w:val="0098507B"/>
    <w:rsid w:val="009A556D"/>
    <w:rsid w:val="00A314D4"/>
    <w:rsid w:val="00A82945"/>
    <w:rsid w:val="00A86393"/>
    <w:rsid w:val="00B05348"/>
    <w:rsid w:val="00B11AC9"/>
    <w:rsid w:val="00B12561"/>
    <w:rsid w:val="00B12F58"/>
    <w:rsid w:val="00B623AA"/>
    <w:rsid w:val="00B746F5"/>
    <w:rsid w:val="00B84C09"/>
    <w:rsid w:val="00C32FEC"/>
    <w:rsid w:val="00CD2401"/>
    <w:rsid w:val="00CE6D34"/>
    <w:rsid w:val="00D1030E"/>
    <w:rsid w:val="00D743BC"/>
    <w:rsid w:val="00D814BB"/>
    <w:rsid w:val="00D9566F"/>
    <w:rsid w:val="00E178EC"/>
    <w:rsid w:val="00E55265"/>
    <w:rsid w:val="00E72889"/>
    <w:rsid w:val="00EB111C"/>
    <w:rsid w:val="00EE098F"/>
    <w:rsid w:val="30FA1893"/>
    <w:rsid w:val="4D416065"/>
    <w:rsid w:val="4D9803D1"/>
    <w:rsid w:val="54D96160"/>
    <w:rsid w:val="55BE1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7155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1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71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155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55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155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用户</cp:lastModifiedBy>
  <cp:revision>22</cp:revision>
  <cp:lastPrinted>2015-10-16T06:18:00Z</cp:lastPrinted>
  <dcterms:created xsi:type="dcterms:W3CDTF">2015-10-16T01:58:00Z</dcterms:created>
  <dcterms:modified xsi:type="dcterms:W3CDTF">2018-11-21T07:08:00Z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